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37916" w14:textId="4ECA672D" w:rsidR="00F37E45" w:rsidRDefault="00C855CB" w:rsidP="00F37E45">
      <w:pPr>
        <w:spacing w:after="120" w:line="276" w:lineRule="auto"/>
        <w:jc w:val="both"/>
      </w:pPr>
      <w:r>
        <w:t xml:space="preserve">26PES-132</w:t>
      </w:r>
    </w:p>
    <w:p w14:paraId="0ECFB144" w14:textId="42E8F057" w:rsidR="00C855CB" w:rsidRDefault="00C855CB" w:rsidP="00C855CB">
      <w:pPr>
        <w:spacing w:after="120" w:line="276" w:lineRule="auto"/>
        <w:jc w:val="both"/>
      </w:pPr>
      <w:r>
        <w:t xml:space="preserve">EH Bildu Nafarroa talde parlamentarioko foru parlamentari Oihana Gallo San Román andreak, Legebiltzarreko Erregelamenduan ezartzen denaren babesean, honako galdera hau egiten dio Nafarroako Gobernuko Hezkuntza Departamentuari, idatziz erantzun dezan:</w:t>
      </w:r>
    </w:p>
    <w:p w14:paraId="2846D708" w14:textId="07FCBD4C" w:rsidR="00C855CB" w:rsidRDefault="00C855CB" w:rsidP="00C855CB">
      <w:pPr>
        <w:spacing w:after="120" w:line="276" w:lineRule="auto"/>
        <w:jc w:val="both"/>
      </w:pPr>
      <w:r>
        <w:t xml:space="preserve">Nafarroan, 72/2021 Foru Dekretuak eta 120/2024 Foru Aginduak arautzen dute hezkidetza.</w:t>
      </w:r>
      <w:r>
        <w:t xml:space="preserve"> </w:t>
      </w:r>
      <w:r>
        <w:t xml:space="preserve">Arau horiek zehazten dute baliabide publikoen bidez mantendutako ikastetxe guztietan aplikatzen den Hezkidetza Plana.</w:t>
      </w:r>
    </w:p>
    <w:p w14:paraId="56F043E4" w14:textId="66399D67" w:rsidR="00C855CB" w:rsidRDefault="00C855CB" w:rsidP="00C855CB">
      <w:pPr>
        <w:spacing w:after="120" w:line="276" w:lineRule="auto"/>
        <w:jc w:val="both"/>
      </w:pPr>
      <w:r>
        <w:t xml:space="preserve">Eta plan horren arabera egituratzen da Skolae programa, ikastetxeen prestakuntza- eta akonpainamendu-proposamen gisa, haien eraldaketarako.</w:t>
      </w:r>
    </w:p>
    <w:p w14:paraId="35437CFB" w14:textId="1DF111E1" w:rsidR="00C855CB" w:rsidRDefault="00C855CB" w:rsidP="00C855CB">
      <w:pPr>
        <w:spacing w:after="120" w:line="276" w:lineRule="auto"/>
        <w:jc w:val="both"/>
      </w:pPr>
      <w:r>
        <w:t xml:space="preserve">Programaren inplementazioa hasi zenetik ia hamar urte igarota, oraindik ere badaude funts publikoen bidez mantendutako ikastetxe batzuk Skolae programa garatzen ez dutenak.</w:t>
      </w:r>
    </w:p>
    <w:p w14:paraId="22F9EA54" w14:textId="0CAF7BBE" w:rsidR="00C855CB" w:rsidRDefault="00C855CB" w:rsidP="00C855CB">
      <w:pPr>
        <w:spacing w:after="120" w:line="276" w:lineRule="auto"/>
        <w:jc w:val="both"/>
      </w:pPr>
      <w:r>
        <w:t xml:space="preserve">Hori dela-eta, honako galdera hauek egiten ditut, idatziz erantzun dakien:</w:t>
      </w:r>
    </w:p>
    <w:p w14:paraId="689F54D5" w14:textId="698D087A" w:rsidR="00C855CB" w:rsidRDefault="00C855CB" w:rsidP="00C855CB">
      <w:pPr>
        <w:spacing w:after="120" w:line="276" w:lineRule="auto"/>
        <w:jc w:val="both"/>
      </w:pPr>
      <w:r>
        <w:t xml:space="preserve">– Zergatik daude oraindik programa garatzen ez duten ikastetxeak?</w:t>
      </w:r>
    </w:p>
    <w:p w14:paraId="438651AF" w14:textId="0D957B9A" w:rsidR="00C855CB" w:rsidRDefault="00C855CB" w:rsidP="00C855CB">
      <w:pPr>
        <w:spacing w:after="120" w:line="276" w:lineRule="auto"/>
        <w:jc w:val="both"/>
      </w:pPr>
      <w:r>
        <w:t xml:space="preserve">– Zein da 2026-2027 ikasturterako aurreikuspena?</w:t>
      </w:r>
    </w:p>
    <w:p w14:paraId="12F88C68" w14:textId="1165A3D3" w:rsidR="00C855CB" w:rsidRDefault="00C855CB" w:rsidP="00C855CB">
      <w:pPr>
        <w:spacing w:after="120" w:line="276" w:lineRule="auto"/>
        <w:jc w:val="both"/>
      </w:pPr>
      <w:r>
        <w:t xml:space="preserve">– Zer ikastetxe sartuko dira programan eta zenbat pertsonak jasoko dute prestakuntza?</w:t>
      </w:r>
    </w:p>
    <w:p w14:paraId="642F1F7C" w14:textId="5DE30401" w:rsidR="00C855CB" w:rsidRDefault="00C855CB" w:rsidP="00C855CB">
      <w:pPr>
        <w:spacing w:after="120" w:line="276" w:lineRule="auto"/>
        <w:jc w:val="both"/>
      </w:pPr>
      <w:r>
        <w:t xml:space="preserve">– Tutoretzako zenbat langile sartuko dira hor?</w:t>
      </w:r>
    </w:p>
    <w:p w14:paraId="3B8E1BAC" w14:textId="2AB20F8D" w:rsidR="00C855CB" w:rsidRDefault="00C855CB" w:rsidP="00C855CB">
      <w:pPr>
        <w:spacing w:after="120" w:line="276" w:lineRule="auto"/>
        <w:jc w:val="both"/>
      </w:pPr>
      <w:r>
        <w:t xml:space="preserve">– Ziurtatuta al dago irakasle guztiei emanen zaiela arreta, zein ere den hautatzen duten hizkuntza?</w:t>
      </w:r>
    </w:p>
    <w:p w14:paraId="5DAE802B" w14:textId="1DE5F681" w:rsidR="00C855CB" w:rsidRDefault="00C855CB" w:rsidP="00C855CB">
      <w:pPr>
        <w:spacing w:after="120" w:line="276" w:lineRule="auto"/>
        <w:jc w:val="both"/>
      </w:pPr>
      <w:r>
        <w:t xml:space="preserve">Iruñean, 2026ko maiatzaren 7an</w:t>
      </w:r>
    </w:p>
    <w:p w14:paraId="188830EC" w14:textId="3BC99764" w:rsidR="00C855CB" w:rsidRDefault="00C855CB" w:rsidP="00C855CB">
      <w:pPr>
        <w:spacing w:after="120" w:line="276" w:lineRule="auto"/>
        <w:jc w:val="both"/>
      </w:pPr>
      <w:r>
        <w:t xml:space="preserve">Foru-parlamentaria: Oihana Gallo San Román</w:t>
      </w:r>
    </w:p>
    <w:sectPr w:rsidR="00C855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C0"/>
    <w:rsid w:val="00206A0D"/>
    <w:rsid w:val="00653BC0"/>
    <w:rsid w:val="007E6BE4"/>
    <w:rsid w:val="008272CD"/>
    <w:rsid w:val="00996F8D"/>
    <w:rsid w:val="00C16F27"/>
    <w:rsid w:val="00C855CB"/>
    <w:rsid w:val="00D476D7"/>
    <w:rsid w:val="00D7443D"/>
    <w:rsid w:val="00E618F7"/>
    <w:rsid w:val="00F3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BB0B"/>
  <w15:chartTrackingRefBased/>
  <w15:docId w15:val="{0184CFD0-925A-4147-AE97-84F354E6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2026-05-07T12:34:00Z</dcterms:created>
  <dcterms:modified xsi:type="dcterms:W3CDTF">2026-05-07T12:37:00Z</dcterms:modified>
</cp:coreProperties>
</file>