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896F" w14:textId="21368E7A" w:rsidR="005D08CC" w:rsidRDefault="00A53786" w:rsidP="005D08CC">
      <w:pPr>
        <w:spacing w:after="120" w:line="276" w:lineRule="auto"/>
        <w:jc w:val="both"/>
      </w:pPr>
      <w:r>
        <w:t>26ITP-19</w:t>
      </w:r>
    </w:p>
    <w:p w14:paraId="391C5228" w14:textId="55D263FD" w:rsidR="00A53786" w:rsidRDefault="00A53786" w:rsidP="00A53786">
      <w:pPr>
        <w:spacing w:after="120" w:line="276" w:lineRule="auto"/>
        <w:jc w:val="both"/>
      </w:pPr>
      <w:r>
        <w:t>D. Kevin Lucero Domingues, parlamentario foral adscrito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 xml:space="preserve">Cámara, presenta para su debate en </w:t>
      </w:r>
      <w:r>
        <w:t xml:space="preserve">Pleno </w:t>
      </w:r>
      <w:r>
        <w:t xml:space="preserve">la siguiente </w:t>
      </w:r>
      <w:r>
        <w:t xml:space="preserve">interpelación </w:t>
      </w:r>
      <w:r>
        <w:t>al</w:t>
      </w:r>
      <w:r>
        <w:t xml:space="preserve"> </w:t>
      </w:r>
      <w:r>
        <w:t>Consejero de Universidad, Innovación y Transformación Digital:</w:t>
      </w:r>
    </w:p>
    <w:p w14:paraId="184CAD92" w14:textId="7EA9D0A9" w:rsidR="00A53786" w:rsidRDefault="00A53786" w:rsidP="00A53786">
      <w:pPr>
        <w:spacing w:after="120" w:line="276" w:lineRule="auto"/>
        <w:jc w:val="both"/>
      </w:pPr>
      <w:r>
        <w:t>La Universidad Pública de Navarra es una institución fundamental para nuestra</w:t>
      </w:r>
      <w:r>
        <w:t xml:space="preserve"> </w:t>
      </w:r>
      <w:r>
        <w:t>Comunidad, por su aportación al desarrollo económico y social, por su capacidad</w:t>
      </w:r>
      <w:r>
        <w:t xml:space="preserve"> </w:t>
      </w:r>
      <w:r>
        <w:t>investigadora y por su papel en la garantía de una educación superior pública de</w:t>
      </w:r>
      <w:r>
        <w:t xml:space="preserve"> </w:t>
      </w:r>
      <w:r>
        <w:t>calidad.</w:t>
      </w:r>
    </w:p>
    <w:p w14:paraId="68FD084E" w14:textId="7673A6E0" w:rsidR="00A53786" w:rsidRDefault="00A53786" w:rsidP="00A53786">
      <w:pPr>
        <w:spacing w:after="120" w:line="276" w:lineRule="auto"/>
        <w:jc w:val="both"/>
      </w:pPr>
      <w:r>
        <w:t>En los últimos años, la UPNA ha reforzado especialmente su perfil en titulaciones</w:t>
      </w:r>
      <w:r>
        <w:t xml:space="preserve"> </w:t>
      </w:r>
      <w:r>
        <w:t>técnicas, científicas y aplicadas. Se trata de una evolución positiva, pero que hace</w:t>
      </w:r>
      <w:r>
        <w:t xml:space="preserve"> </w:t>
      </w:r>
      <w:r>
        <w:t>necesario abrir una reflexión sobre el equilibrio global de su oferta académica y sobre</w:t>
      </w:r>
      <w:r>
        <w:t xml:space="preserve"> </w:t>
      </w:r>
      <w:r>
        <w:t>la presencia que deben tener en ella las humanidades, la comunicación y las ciencias</w:t>
      </w:r>
      <w:r>
        <w:t xml:space="preserve"> </w:t>
      </w:r>
      <w:r>
        <w:t>sociales.</w:t>
      </w:r>
    </w:p>
    <w:p w14:paraId="49D02C81" w14:textId="11FBDC8B" w:rsidR="00A53786" w:rsidRDefault="00A53786" w:rsidP="00A53786">
      <w:pPr>
        <w:spacing w:after="120" w:line="276" w:lineRule="auto"/>
        <w:jc w:val="both"/>
      </w:pPr>
      <w:r>
        <w:t>Esa reflexión resulta relevante no solo desde el punto de vista universitario, sino</w:t>
      </w:r>
      <w:r>
        <w:t xml:space="preserve"> </w:t>
      </w:r>
      <w:r>
        <w:t>también desde una perspectiva social y territorial, ya que una oferta más amplia y</w:t>
      </w:r>
      <w:r>
        <w:t xml:space="preserve"> </w:t>
      </w:r>
      <w:r>
        <w:t>equilibrada permitiría responder mejor a la diversidad de intereses formativos del</w:t>
      </w:r>
      <w:r>
        <w:t xml:space="preserve"> </w:t>
      </w:r>
      <w:r>
        <w:t>alumnado navarro y fortalecería el papel de la universidad pública como instrumento</w:t>
      </w:r>
      <w:r>
        <w:t xml:space="preserve"> </w:t>
      </w:r>
      <w:r>
        <w:t>de cohesión, pensamiento crítico y servicio a la sociedad.</w:t>
      </w:r>
    </w:p>
    <w:p w14:paraId="73179810" w14:textId="3EA57FCE" w:rsidR="00A53786" w:rsidRDefault="00A53786" w:rsidP="00A53786">
      <w:pPr>
        <w:spacing w:after="120" w:line="276" w:lineRule="auto"/>
        <w:jc w:val="both"/>
      </w:pPr>
      <w:r>
        <w:t>Por todo ello, se interpela al Gobierno de Navarra para que informe sobre cuál es su</w:t>
      </w:r>
      <w:r>
        <w:t xml:space="preserve"> </w:t>
      </w:r>
      <w:r>
        <w:t>política general en relación con la diversificación de la oferta académica del sistema</w:t>
      </w:r>
      <w:r>
        <w:t xml:space="preserve"> </w:t>
      </w:r>
      <w:r>
        <w:t>universitario especialmente en el ámbito de las humanidades, la comunicación y las</w:t>
      </w:r>
      <w:r>
        <w:t xml:space="preserve"> </w:t>
      </w:r>
      <w:r>
        <w:t>ciencias sociales.</w:t>
      </w:r>
    </w:p>
    <w:p w14:paraId="45049DC9" w14:textId="5627B377" w:rsidR="00A53786" w:rsidRDefault="00A53786" w:rsidP="00A53786">
      <w:pPr>
        <w:spacing w:after="120" w:line="276" w:lineRule="auto"/>
        <w:jc w:val="both"/>
      </w:pPr>
      <w:r>
        <w:t>Pamplona, 30 de abril de 2026</w:t>
      </w:r>
    </w:p>
    <w:p w14:paraId="4C1CC61B" w14:textId="49D00C22" w:rsidR="00A53786" w:rsidRDefault="00A53786" w:rsidP="00A53786">
      <w:pPr>
        <w:spacing w:after="120" w:line="276" w:lineRule="auto"/>
        <w:jc w:val="both"/>
      </w:pPr>
      <w:r>
        <w:t>El Parlamentario Foral: Kevin Lucero Domingues</w:t>
      </w:r>
    </w:p>
    <w:sectPr w:rsidR="00A53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CC"/>
    <w:rsid w:val="005D08CC"/>
    <w:rsid w:val="00A53786"/>
    <w:rsid w:val="00E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FAD2"/>
  <w15:chartTrackingRefBased/>
  <w15:docId w15:val="{DEC12AB0-5FAB-477F-814D-1BB68254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2026-05-12T06:08:00Z</dcterms:created>
  <dcterms:modified xsi:type="dcterms:W3CDTF">2026-05-12T06:09:00Z</dcterms:modified>
</cp:coreProperties>
</file>