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C6347" w14:textId="77777777" w:rsidR="00765A1B" w:rsidRPr="00840535" w:rsidRDefault="00765A1B" w:rsidP="00765A1B">
      <w:pPr>
        <w:pStyle w:val="OFI-FIRMA3"/>
        <w:rPr>
          <w:noProof/>
          <w:sz w:val="16"/>
          <w:szCs w:val="16"/>
        </w:rPr>
      </w:pPr>
    </w:p>
    <w:p w14:paraId="2FA9856B" w14:textId="77777777" w:rsidR="00765A1B" w:rsidRDefault="00765A1B" w:rsidP="00765A1B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5701F8F" w14:textId="77777777" w:rsidR="00765A1B" w:rsidRDefault="00765A1B" w:rsidP="00765A1B">
      <w:pPr>
        <w:pStyle w:val="OFI-TITULO2"/>
      </w:pPr>
      <w:r w:rsidRPr="005C6511">
        <w:rPr>
          <w:noProof/>
        </w:rPr>
        <w:t>11-26/MOC-00067</w:t>
      </w:r>
      <w:r>
        <w:t xml:space="preserve">. </w:t>
      </w:r>
      <w:r w:rsidRPr="002C0D8B">
        <w:t>Resolución</w:t>
      </w:r>
      <w:r>
        <w:t xml:space="preserve"> </w:t>
      </w:r>
      <w:r w:rsidRPr="005C6511">
        <w:rPr>
          <w:noProof/>
        </w:rPr>
        <w:t>por la que el Parlamento de Navarra muestra su rechazo absoluto a los ataques y actos de genocidio contra la población civil palestina cometidos por el Estado de Israel</w:t>
      </w:r>
    </w:p>
    <w:p w14:paraId="09776195" w14:textId="77777777" w:rsidR="00765A1B" w:rsidRDefault="00765A1B" w:rsidP="00765A1B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5C6511">
        <w:rPr>
          <w:noProof/>
        </w:rPr>
        <w:t>Comisión de Convivencia y Solidaridad Internacional</w:t>
      </w:r>
    </w:p>
    <w:p w14:paraId="43E7402F" w14:textId="77777777" w:rsidR="00765A1B" w:rsidRDefault="00765A1B" w:rsidP="00765A1B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C6511">
        <w:rPr>
          <w:noProof/>
        </w:rPr>
        <w:t>por la que el Parlamento de Navarra muestra su rechazo absoluto a los ataques y actos de genocidio contra la población civil palestina cometidos por el Estado de Israel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C6511">
        <w:rPr>
          <w:noProof/>
        </w:rPr>
        <w:t>Comisión de Convivencia y Solidaridad Internacional</w:t>
      </w:r>
      <w:r>
        <w:t xml:space="preserve"> del Parlamento de Navarra en sesión celebrada el día </w:t>
      </w:r>
      <w:r w:rsidRPr="005C6511">
        <w:rPr>
          <w:noProof/>
        </w:rPr>
        <w:t>13 de mayo de 2026</w:t>
      </w:r>
      <w:r>
        <w:t>, cuyo texto se inserta a continuación</w:t>
      </w:r>
      <w:r>
        <w:rPr>
          <w:bCs/>
          <w:iCs/>
        </w:rPr>
        <w:t>:</w:t>
      </w:r>
    </w:p>
    <w:p w14:paraId="6319F6AA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  <w:t>"</w:t>
      </w:r>
      <w:r w:rsidRPr="00CA1C20">
        <w:rPr>
          <w:iCs/>
        </w:rPr>
        <w:t>El Parlamento de Navarra:</w:t>
      </w:r>
    </w:p>
    <w:p w14:paraId="7618C321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1- Muestra su rechazo absoluto a los ataques y actos de genocidio contra la población civil palestina cometidos por el Estado de Israel que contraviene la Convención para la Prevención y la Sanción del Delito de Genocidio, las Convenciones de Ginebra y el Derecho internacional Humanitario. Así mismo también rechaza y condena la negación de los derechos más básicos de la población Palestina, el desplazamiento forzoso de la población, la destrucción sistemática de viviendas e infraestructuras o el bloqueo en el suministro de energía, agua, alimentos, medicinas particularmente a la población de la franja de Gaza.</w:t>
      </w:r>
    </w:p>
    <w:p w14:paraId="2F02ADFE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 xml:space="preserve">2- Recuerda que la ocupación y la colonización de las tierras palestinas por parte de Israel es contraria al derecho internacional, implementa un conjunto de prácticas segregacionistas y de castigo colectivo definidas por el Tribunal Internacional de Justicia de La Haya como régimen de apartheid y son obstáculos para alcanzar una </w:t>
      </w:r>
      <w:r w:rsidRPr="00CA1C20">
        <w:rPr>
          <w:iCs/>
        </w:rPr>
        <w:lastRenderedPageBreak/>
        <w:t>paz justa y duradera. También condena la violencia ejercida por los colonos israelíes en Cisjordania y Jerusalén Este contra la población civil palestina y reclama a las autoridades israelíes que pongan fin y cumplan las diversas resoluciones de Naciones Unidas sobre la cuestión que ha de guiar al alcance de una solución política definitiva al conflicto.</w:t>
      </w:r>
    </w:p>
    <w:p w14:paraId="14D9BD6C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3- Exige al Gobierno del Estado de Israel un alto el fuego inmediato permanente y real y la liberación de las 10.400 personas palestinas encarceladas por motivos políticos.</w:t>
      </w:r>
    </w:p>
    <w:p w14:paraId="00448B0A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4- Reclama al Gobierno del Estado de Israel el levantamiento definitivo y permanente al bloqueo de la ayuda humanitaria en la Franja de Gaza y que se facilite la distribución de alimentos, agua, medicinas y otros recursos necesarios para la vida, todo ello a través de mecanismos supervisados por agencias humanitarias internacionales de consolidado prestigio.</w:t>
      </w:r>
    </w:p>
    <w:p w14:paraId="6096B7F4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5- Rechaza todos los tipos de racismo incluyendo: la judeofobia, la islamofobia y el sionismo.</w:t>
      </w:r>
    </w:p>
    <w:p w14:paraId="111BE3C3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6- Exige al Gobierno del Estado de Israel el establecimiento de garantías para el retorno de la población civil desplazada en la Franja de Gaza a sus viviendas o a lo que quede de las mismas, así como el retorno de todas las personas palestinas refugiadas tal y como recoge el derecho al retorno reconocido por el derecho internacional a través de la resolución 194 aprobada por Naciones Unidas.</w:t>
      </w:r>
    </w:p>
    <w:p w14:paraId="75FD62B7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7- Exige al Gobierno del Estado de Israel el respeto al derecho internacional y al derecho internacional humanitario y reclama que se activen los mecanismos eficaces dentro y fuera del sistema de las Naciones Unidas incluyendo los relativos al Tribunal Penal Internacional y al Tribunal Internacional de Justicia para perseguir los crímenes de guerra y de lesa humanidad cometidos y con el objetivo de ponerles fin.</w:t>
      </w:r>
    </w:p>
    <w:p w14:paraId="14C0ED23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El Parlamento de Navarra insta al Gobierno de Navarra a:</w:t>
      </w:r>
    </w:p>
    <w:p w14:paraId="4856057F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8- Interrumpir las relaciones institucionales con el actual Gobierno de Israel hasta que se reestablezca el respeto a las resoluciones de las Naciones Unidas y al derecho internacional humanitario.</w:t>
      </w:r>
    </w:p>
    <w:p w14:paraId="271DB24E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 xml:space="preserve">9- Apoyar la iniciativa surgida en el Parlamento Europeo para suspender el acuerdo de asociación preferente entre el Estado de </w:t>
      </w:r>
      <w:r w:rsidRPr="00CA1C20">
        <w:rPr>
          <w:iCs/>
        </w:rPr>
        <w:lastRenderedPageBreak/>
        <w:t>Israel y la Unión Europea y seguir llevando a cabo un embargo internacional de venta y tránsito de armas con el Estado de Israel comprometiéndose dentro de sus competencias a asegurar la efectividad de este embargo.</w:t>
      </w:r>
    </w:p>
    <w:p w14:paraId="394E13A8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10- Continuar trabajando con la UNRWA como instrumento de reconocido prestigio para hacer llegar la ayuda humanitaria y establecer cooperación directa para contribuir a la reconstrucción de la Franja de Gaza.</w:t>
      </w:r>
    </w:p>
    <w:p w14:paraId="0354EC27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11- Acordar en su ámbito competencial las actuaciones necesarias para presionar al Estado de Israel a que cumpla de forma inmediata un alto el fuego y de esta manera se ciña al derecho internacional y las resoluciones de Naciones Unidas.</w:t>
      </w:r>
    </w:p>
    <w:p w14:paraId="6BF438A8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El Parlamento de Navarra insta al Gobierno de Navarra a que pida las siguientes medidas al Gobierno del Estado español:</w:t>
      </w:r>
    </w:p>
    <w:p w14:paraId="132E707C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12- Promover un embargo militar a Israel y aplicar sanciones individuales a sus representantes, según exige el Tribunal Penal Internacional.</w:t>
      </w:r>
    </w:p>
    <w:p w14:paraId="779DFB5E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13- Restablecer los mecanismos de justicia universal.</w:t>
      </w:r>
    </w:p>
    <w:p w14:paraId="02C13971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14- Personarse como parte de la causa por genocidio iniciada por Sudáfrica en la Corte Internacional de Justicia de La Haya.</w:t>
      </w:r>
    </w:p>
    <w:p w14:paraId="49C553EE" w14:textId="77777777" w:rsidR="00A9364A" w:rsidRPr="00CA1C20" w:rsidRDefault="00A9364A" w:rsidP="00A9364A">
      <w:pPr>
        <w:pStyle w:val="OFI-TEXTO1"/>
        <w:rPr>
          <w:iCs/>
        </w:rPr>
      </w:pPr>
      <w:r>
        <w:rPr>
          <w:iCs/>
        </w:rPr>
        <w:tab/>
      </w:r>
      <w:r w:rsidRPr="00CA1C20">
        <w:rPr>
          <w:iCs/>
        </w:rPr>
        <w:t>15- Derogación de la Ley Mordaza y cancelación de los procesos administrativos abiertos contra las personas que han protestado pacíficamente contra el genocidio en Palestina.</w:t>
      </w:r>
    </w:p>
    <w:p w14:paraId="1996279D" w14:textId="366CE315" w:rsidR="00765A1B" w:rsidRDefault="00A9364A" w:rsidP="00A9364A">
      <w:pPr>
        <w:pStyle w:val="OFI-TEXTO1"/>
      </w:pPr>
      <w:r>
        <w:rPr>
          <w:iCs/>
        </w:rPr>
        <w:tab/>
      </w:r>
      <w:r w:rsidRPr="00CA1C20">
        <w:rPr>
          <w:iCs/>
        </w:rPr>
        <w:t>16- Adopción de medidas dentro del marco legal para garantizar que ningún individuo con vinculación directa en la comisión de crímenes de guerra o contra la humanidad pueda entrar en territorio del Estado español y el compromiso de dar respuesta a las órdenes internacionales de detención de las personas que entren en territorio español imputadas por crímenes de guerra y genocidio por el Tribunal Internacional de Justicia</w:t>
      </w:r>
      <w:r w:rsidR="00B92387">
        <w:rPr>
          <w:iCs/>
        </w:rPr>
        <w:t>”</w:t>
      </w:r>
      <w:r w:rsidR="00765A1B">
        <w:rPr>
          <w:iCs/>
        </w:rPr>
        <w:t>.</w:t>
      </w:r>
    </w:p>
    <w:p w14:paraId="307A7206" w14:textId="77777777" w:rsidR="00765A1B" w:rsidRDefault="00765A1B" w:rsidP="00765A1B">
      <w:pPr>
        <w:pStyle w:val="OFI-FECHA"/>
      </w:pPr>
      <w:r>
        <w:t xml:space="preserve">Pamplona, </w:t>
      </w:r>
      <w:r w:rsidRPr="005C6511">
        <w:rPr>
          <w:noProof/>
        </w:rPr>
        <w:t>13 de mayo de 2026</w:t>
      </w:r>
    </w:p>
    <w:p w14:paraId="64752EAA" w14:textId="77777777" w:rsidR="00765A1B" w:rsidRDefault="00765A1B" w:rsidP="00765A1B">
      <w:pPr>
        <w:pStyle w:val="OFI-FIRMA3"/>
      </w:pPr>
      <w:r w:rsidRPr="005C6511">
        <w:rPr>
          <w:noProof/>
        </w:rPr>
        <w:t>El Presidente</w:t>
      </w:r>
      <w:r>
        <w:t xml:space="preserve">:  </w:t>
      </w:r>
      <w:r w:rsidRPr="005C6511">
        <w:rPr>
          <w:noProof/>
        </w:rPr>
        <w:t>Unai Hualde Iglesias</w:t>
      </w:r>
    </w:p>
    <w:p w14:paraId="7E8C0B77" w14:textId="77777777" w:rsidR="00C451FF" w:rsidRDefault="00C451FF"/>
    <w:sectPr w:rsidR="00C451FF" w:rsidSect="00765A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8FBDF" w14:textId="77777777" w:rsidR="00ED3BFA" w:rsidRDefault="00ED3BFA" w:rsidP="00765A1B">
      <w:pPr>
        <w:spacing w:after="0" w:line="240" w:lineRule="auto"/>
      </w:pPr>
      <w:r>
        <w:separator/>
      </w:r>
    </w:p>
  </w:endnote>
  <w:endnote w:type="continuationSeparator" w:id="0">
    <w:p w14:paraId="51C43333" w14:textId="77777777" w:rsidR="00ED3BFA" w:rsidRDefault="00ED3BFA" w:rsidP="0076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D1101" w14:textId="77777777" w:rsidR="00765A1B" w:rsidRDefault="00765A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9E407" w14:textId="77777777" w:rsidR="00765A1B" w:rsidRDefault="00765A1B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A438" w14:textId="77777777" w:rsidR="00765A1B" w:rsidRDefault="00765A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4D7C2" w14:textId="77777777" w:rsidR="00ED3BFA" w:rsidRDefault="00ED3BFA" w:rsidP="00765A1B">
      <w:pPr>
        <w:spacing w:after="0" w:line="240" w:lineRule="auto"/>
      </w:pPr>
      <w:r>
        <w:separator/>
      </w:r>
    </w:p>
  </w:footnote>
  <w:footnote w:type="continuationSeparator" w:id="0">
    <w:p w14:paraId="1263F214" w14:textId="77777777" w:rsidR="00ED3BFA" w:rsidRDefault="00ED3BFA" w:rsidP="0076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8D01" w14:textId="77777777" w:rsidR="00765A1B" w:rsidRDefault="00765A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2A13" w14:textId="77777777" w:rsidR="00765A1B" w:rsidRDefault="00765A1B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23D3402" wp14:editId="4101129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614272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C6511">
      <w:rPr>
        <w:noProof/>
      </w:rPr>
      <w:t>11-26/MOC-00067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0BB46" w14:textId="77777777" w:rsidR="00765A1B" w:rsidRDefault="00765A1B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3625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0174077" r:id="rId2"/>
      </w:object>
    </w:r>
  </w:p>
  <w:p w14:paraId="43AD587A" w14:textId="77777777" w:rsidR="00765A1B" w:rsidRDefault="00765A1B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6CA9AD3" wp14:editId="65A2614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9720511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5B897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C28174F" w14:textId="77777777" w:rsidR="00765A1B" w:rsidRDefault="00765A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67307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1B"/>
    <w:rsid w:val="001F2AE4"/>
    <w:rsid w:val="002E09AF"/>
    <w:rsid w:val="005570DE"/>
    <w:rsid w:val="006B6500"/>
    <w:rsid w:val="00765A1B"/>
    <w:rsid w:val="00911B26"/>
    <w:rsid w:val="009B491C"/>
    <w:rsid w:val="00A9364A"/>
    <w:rsid w:val="00B92387"/>
    <w:rsid w:val="00C025EC"/>
    <w:rsid w:val="00C451FF"/>
    <w:rsid w:val="00ED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94EB2"/>
  <w15:chartTrackingRefBased/>
  <w15:docId w15:val="{EDB9B056-6CE6-41AD-917B-D8566184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65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5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5A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5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5A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5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5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5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5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5A1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5A1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5A1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5A1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5A1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5A1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5A1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5A1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5A1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65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5A1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65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5A1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65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5A1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65A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5A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5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5A1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65A1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65A1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765A1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765A1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765A1B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765A1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65A1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765A1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65A1B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65A1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765A1B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65A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5A1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4916</Characters>
  <Application>Microsoft Office Word</Application>
  <DocSecurity>0</DocSecurity>
  <Lines>40</Lines>
  <Paragraphs>11</Paragraphs>
  <ScaleCrop>false</ScaleCrop>
  <Company>Parlamento Navarra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3</cp:revision>
  <dcterms:created xsi:type="dcterms:W3CDTF">2026-05-13T08:33:00Z</dcterms:created>
  <dcterms:modified xsi:type="dcterms:W3CDTF">2026-05-13T08:41:00Z</dcterms:modified>
</cp:coreProperties>
</file>