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E592C" w14:textId="5D0EA4A1" w:rsidR="008A7A8F" w:rsidRDefault="008A7A8F" w:rsidP="008A7A8F">
      <w:pPr>
        <w:spacing w:after="120" w:line="276" w:lineRule="auto"/>
        <w:jc w:val="both"/>
      </w:pPr>
      <w:r>
        <w:t>26PES-15</w:t>
      </w:r>
      <w:r w:rsidR="005D53AE">
        <w:t>8</w:t>
      </w:r>
    </w:p>
    <w:p w14:paraId="36838381" w14:textId="4B4DB59C" w:rsidR="005D53AE" w:rsidRDefault="005D53AE" w:rsidP="005D53AE">
      <w:pPr>
        <w:spacing w:after="120" w:line="276" w:lineRule="auto"/>
        <w:jc w:val="both"/>
      </w:pPr>
      <w:r>
        <w:t>Don Félix Zapatero Soria, miembro de las Cortes de Navarra,</w:t>
      </w:r>
      <w:r>
        <w:t xml:space="preserve"> </w:t>
      </w:r>
      <w:r>
        <w:t>adscrito al Grupo Parlamentario Unión del Pueblo Navarro (UPN), al</w:t>
      </w:r>
      <w:r>
        <w:t xml:space="preserve"> </w:t>
      </w:r>
      <w:r>
        <w:t>amparo de lo dispuesto en el Reglamento de la Cámara, realiza la</w:t>
      </w:r>
      <w:r>
        <w:t xml:space="preserve"> </w:t>
      </w:r>
      <w:r>
        <w:t>siguiente pregunta escrita al Gobierno de Navarra:</w:t>
      </w:r>
    </w:p>
    <w:p w14:paraId="230D9B50" w14:textId="74327420" w:rsidR="005D53AE" w:rsidRDefault="005D53AE" w:rsidP="005D53AE">
      <w:pPr>
        <w:spacing w:after="120" w:line="276" w:lineRule="auto"/>
        <w:jc w:val="both"/>
      </w:pPr>
      <w:r>
        <w:t>¿Dispone el Gobierno de Navarra de algún documento de</w:t>
      </w:r>
      <w:r>
        <w:t xml:space="preserve"> </w:t>
      </w:r>
      <w:r>
        <w:t>planificación, hoja de ruta o directrices específicas de apoyo técnico y</w:t>
      </w:r>
      <w:r>
        <w:t xml:space="preserve"> </w:t>
      </w:r>
      <w:r>
        <w:t xml:space="preserve">financiero a </w:t>
      </w:r>
      <w:r>
        <w:t xml:space="preserve">las entidades locales </w:t>
      </w:r>
      <w:r>
        <w:t>para asegurar que la totalidad de</w:t>
      </w:r>
      <w:r>
        <w:t xml:space="preserve"> </w:t>
      </w:r>
      <w:r>
        <w:t>los censos municipales estén finalizados antes del límite legal</w:t>
      </w:r>
      <w:r>
        <w:t xml:space="preserve"> </w:t>
      </w:r>
      <w:r>
        <w:t>marcado? En caso afirmativo, se solicita su remisión y detalle.</w:t>
      </w:r>
    </w:p>
    <w:p w14:paraId="138DBE64" w14:textId="1D11BDAA" w:rsidR="005D53AE" w:rsidRDefault="005D53AE" w:rsidP="005D53AE">
      <w:pPr>
        <w:spacing w:after="120" w:line="276" w:lineRule="auto"/>
        <w:jc w:val="both"/>
      </w:pPr>
      <w:r>
        <w:t xml:space="preserve">¿Cuál es la valoración de </w:t>
      </w:r>
      <w:r>
        <w:t xml:space="preserve">la dirección general </w:t>
      </w:r>
      <w:r>
        <w:t>competente sobre</w:t>
      </w:r>
      <w:r>
        <w:t xml:space="preserve"> </w:t>
      </w:r>
      <w:r>
        <w:t>si el ritmo de retirada de materiales con amianto (MCA) ejecutado y</w:t>
      </w:r>
      <w:r>
        <w:t xml:space="preserve"> </w:t>
      </w:r>
      <w:r>
        <w:t>reportado hasta la fecha por los distintos departamentos cumple con</w:t>
      </w:r>
      <w:r>
        <w:t xml:space="preserve"> </w:t>
      </w:r>
      <w:r>
        <w:t>las directrices de la Unión Europea para su eliminación total en el</w:t>
      </w:r>
      <w:r>
        <w:t xml:space="preserve"> </w:t>
      </w:r>
      <w:r>
        <w:t>horizonte 2032?</w:t>
      </w:r>
    </w:p>
    <w:p w14:paraId="3FCDADB6" w14:textId="082CF407" w:rsidR="005D53AE" w:rsidRDefault="005D53AE" w:rsidP="005D53AE">
      <w:pPr>
        <w:spacing w:after="120" w:line="276" w:lineRule="auto"/>
        <w:jc w:val="both"/>
      </w:pPr>
      <w:r>
        <w:t>Pamplona, 21 de mayo de 2026</w:t>
      </w:r>
    </w:p>
    <w:p w14:paraId="15CEA0B0" w14:textId="5F62DDD5" w:rsidR="005D53AE" w:rsidRDefault="00C82C98" w:rsidP="005D53AE">
      <w:pPr>
        <w:spacing w:after="120" w:line="276" w:lineRule="auto"/>
        <w:jc w:val="both"/>
      </w:pPr>
      <w:r>
        <w:t xml:space="preserve">El Parlamentario Foral: </w:t>
      </w:r>
      <w:r w:rsidR="005D53AE">
        <w:t>Félix Zapatero Soria</w:t>
      </w:r>
    </w:p>
    <w:sectPr w:rsidR="005D53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88"/>
    <w:rsid w:val="003D7188"/>
    <w:rsid w:val="005D53AE"/>
    <w:rsid w:val="008A7A8F"/>
    <w:rsid w:val="00C8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D2E6"/>
  <w15:chartTrackingRefBased/>
  <w15:docId w15:val="{803C362A-6E9F-4F73-967A-A49409E6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2026-05-21T10:53:00Z</dcterms:created>
  <dcterms:modified xsi:type="dcterms:W3CDTF">2026-05-21T10:55:00Z</dcterms:modified>
</cp:coreProperties>
</file>