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42E3088B" w:rsidR="00D332CA" w:rsidRDefault="00DB0A71" w:rsidP="00D332CA">
      <w:pPr>
        <w:spacing w:after="120" w:line="276" w:lineRule="auto"/>
        <w:jc w:val="both"/>
      </w:pPr>
      <w:r>
        <w:t xml:space="preserve">26MOC-103</w:t>
      </w:r>
    </w:p>
    <w:p w14:paraId="5C37F1F2" w14:textId="704BA6A5" w:rsidR="00601FA9" w:rsidRPr="00601FA9" w:rsidRDefault="00601FA9" w:rsidP="00601FA9">
      <w:pPr>
        <w:spacing w:after="120" w:line="276" w:lineRule="auto"/>
        <w:jc w:val="both"/>
      </w:pPr>
      <w:r>
        <w:t xml:space="preserve">Nafarroako Gorteetako kide eta Unión del Pueblo Navarro talde parlamentarioaren eledun José Javier Esparza Abaurrea jaunak, Legebiltzarreko Erregelamenduan xedatuaren babesean, honako mozio hau aurkezten du, Osoko Bilkuran eztabaidatzeko:</w:t>
      </w:r>
    </w:p>
    <w:p w14:paraId="5AA8D7E5" w14:textId="3ED3092C" w:rsidR="00601FA9" w:rsidRPr="00601FA9" w:rsidRDefault="00601FA9" w:rsidP="00601FA9">
      <w:pPr>
        <w:spacing w:after="120" w:line="276" w:lineRule="auto"/>
        <w:jc w:val="both"/>
      </w:pPr>
      <w:r>
        <w:t xml:space="preserve">Mozioa, zeinaren bidez Nafarroako Parlamentuak berretsi egiten baitu Zuzenbide Estatua eta epaile, fiskal eta segurtasun indar eta kidegoen lana babesten dituela eta arbuiatzen baitu erakunde judizialak eta polizialak beldurrarazteko, horiei xantaia egiteko edo sinesgarritasuna kentzeko ahalegin oro.</w:t>
      </w:r>
      <w:r>
        <w:t xml:space="preserve"> </w:t>
      </w:r>
    </w:p>
    <w:p w14:paraId="1A6F6248" w14:textId="298AEEA8" w:rsidR="00601FA9" w:rsidRPr="00601FA9" w:rsidRDefault="00601FA9" w:rsidP="00601FA9">
      <w:pPr>
        <w:spacing w:after="120" w:line="276" w:lineRule="auto"/>
        <w:jc w:val="both"/>
      </w:pPr>
      <w:r>
        <w:t xml:space="preserve">Zioen azalpena</w:t>
      </w:r>
    </w:p>
    <w:p w14:paraId="4DD63223" w14:textId="18FCF298" w:rsidR="00601FA9" w:rsidRPr="00601FA9" w:rsidRDefault="00601FA9" w:rsidP="00601FA9">
      <w:pPr>
        <w:spacing w:after="120" w:line="276" w:lineRule="auto"/>
        <w:jc w:val="both"/>
      </w:pPr>
      <w:r>
        <w:t xml:space="preserve">Zuzenbide Estatua errespetatzea demokrazia aurreratu ororen funtsezko zutabeetako bat da.</w:t>
      </w:r>
      <w:r>
        <w:t xml:space="preserve"> </w:t>
      </w:r>
      <w:r>
        <w:t xml:space="preserve">Epaileen independentzia, Fiskaltzaren autonomia eta Estatuko Segurtasun Indar eta Kidegoen lan profesionala ezinbestekoak dira legearen aurreko berdintasuna, ustelkeriaren jazarpena eta interes orokorraren defentsa bermatzeko.</w:t>
      </w:r>
    </w:p>
    <w:p w14:paraId="5B1EAF6F" w14:textId="5A13768F" w:rsidR="00601FA9" w:rsidRPr="00601FA9" w:rsidRDefault="00601FA9" w:rsidP="00601FA9">
      <w:pPr>
        <w:spacing w:after="120" w:line="276" w:lineRule="auto"/>
        <w:jc w:val="both"/>
      </w:pPr>
      <w:r>
        <w:t xml:space="preserve">Azken asteetan, Espainia kezkatuta dago gora egin dutelako ustezko ustelkeria-kasuei lotutako garrantzi publiko handiko ikerketa judizialetan parte hartzen duten epaileen, magistratuen, fiskalen eta Guardia Zibileko kideen aurkako deklarazioek, erasoek eta sinesgarritasuna kentzeko kanpainek.</w:t>
      </w:r>
    </w:p>
    <w:p w14:paraId="1A9A2810" w14:textId="6E2B7A01" w:rsidR="00601FA9" w:rsidRPr="00601FA9" w:rsidRDefault="00601FA9" w:rsidP="00601FA9">
      <w:pPr>
        <w:spacing w:after="120" w:line="276" w:lineRule="auto"/>
        <w:jc w:val="both"/>
      </w:pPr>
      <w:r>
        <w:t xml:space="preserve">Bereziki larria da, Alderdi Sozialistaren ingurune politikoari eragiten dioten ikerketa judizialen aurrean, eremu jakin batzuetatik presio politikoko estrategia bat eta ustezko xantaiak sustatzen aritzea, epaileen eta polizia-kidegoen zilegitasuna zalantzan jartzea, baita funtsezko funtzio konstituzionalak betetzen dituztenak publikoki seinalatzea ere.</w:t>
      </w:r>
      <w:r>
        <w:t xml:space="preserve"> </w:t>
      </w:r>
    </w:p>
    <w:p w14:paraId="0EFA16ED" w14:textId="6C9D435C" w:rsidR="00601FA9" w:rsidRDefault="00601FA9" w:rsidP="00601FA9">
      <w:pPr>
        <w:spacing w:after="120" w:line="276" w:lineRule="auto"/>
        <w:jc w:val="both"/>
      </w:pPr>
      <w:r>
        <w:t xml:space="preserve">“Leyre kasua” delakoari buruz berriki ezagututako informazioek, bai eta Guardia Zibileko kideei edo ikerketa sentikorrekin lotutako arduradun judizialei buruzko ustezko presio-saiakerei, larderiari edo informazio konprometigarriaren bilaketari buruzko berriek ere, kezka instituzional eta demokratiko handia sortzen dute.</w:t>
      </w:r>
      <w:r>
        <w:t xml:space="preserve"> </w:t>
      </w:r>
      <w:r>
        <w:t xml:space="preserve">Demokrazia sendo batean ezin da normalizatu balizko irregulartasunak ikertzeko erantzukizuna duten haiek beldurtzeko, baldintzatzeko edo haiei sinesgarritasuna kentzeko saiakera gisa interpreta daitekeen inolako jokabiderik.</w:t>
      </w:r>
    </w:p>
    <w:p w14:paraId="6D153195" w14:textId="731C9C89" w:rsidR="00601FA9" w:rsidRPr="00601FA9" w:rsidRDefault="00601FA9" w:rsidP="00601FA9">
      <w:pPr>
        <w:spacing w:after="120" w:line="276" w:lineRule="auto"/>
        <w:jc w:val="both"/>
      </w:pPr>
      <w:r>
        <w:t xml:space="preserve">Bereziki kezkagarria da politikoki PSOEri edo Santos Cerdánen inguruneari lotutako pertsonak agertzea kazetaritza-informazioetan, UCOren txostenetan eta sumario judizialetan, ikertzaile polizialei edo judizialei sinesgarritasuna kentzeko edo presioa egiteko jarduketengatik.</w:t>
      </w:r>
      <w:r>
        <w:t xml:space="preserve"> </w:t>
      </w:r>
      <w:r>
        <w:t xml:space="preserve">Alderdi Sozialistaren isiltasunak, informazio horien aurrean Estatuko instituzioei ez dienean sinesgarritasuna kentzen, konfiantza instituzionala indartzen lagundu beharrean, zigorgabetasuneko eta narriadura demokratikoko sentsazioa elikatzen du.</w:t>
      </w:r>
    </w:p>
    <w:p w14:paraId="155864B5" w14:textId="2225F7C5" w:rsidR="00601FA9" w:rsidRPr="00601FA9" w:rsidRDefault="00601FA9" w:rsidP="00601FA9">
      <w:pPr>
        <w:spacing w:after="120" w:line="276" w:lineRule="auto"/>
        <w:jc w:val="both"/>
      </w:pPr>
      <w:r>
        <w:t xml:space="preserve">Kritika politikoa bidezkoa da.</w:t>
      </w:r>
      <w:r>
        <w:t xml:space="preserve"> </w:t>
      </w:r>
      <w:r>
        <w:t xml:space="preserve">Desadostasun juridikoa ere bai.</w:t>
      </w:r>
      <w:r>
        <w:t xml:space="preserve"> </w:t>
      </w:r>
      <w:r>
        <w:t xml:space="preserve">Zuzenbide Estatu batean onartezina da epaile, fiskal edo polizia-agenteak beldurtzea, seinalatzea edo haien sinesgarritasuna nahita higatzea, haien ikerketek arduradun politikoei eragiten dietenean.</w:t>
      </w:r>
    </w:p>
    <w:p w14:paraId="7B1C2BF2" w14:textId="77777777" w:rsidR="00601FA9" w:rsidRPr="00601FA9" w:rsidRDefault="00601FA9" w:rsidP="00601FA9">
      <w:pPr>
        <w:spacing w:after="120" w:line="276" w:lineRule="auto"/>
        <w:jc w:val="both"/>
      </w:pPr>
      <w:r>
        <w:t xml:space="preserve">Horregatik guztiagatik, Nafarroako Parlamentuak erabakitzen du:</w:t>
      </w:r>
    </w:p>
    <w:p w14:paraId="02CEEBF6" w14:textId="21272AC5" w:rsidR="00601FA9" w:rsidRPr="00601FA9" w:rsidRDefault="00601FA9" w:rsidP="00601FA9">
      <w:pPr>
        <w:spacing w:after="120" w:line="276" w:lineRule="auto"/>
        <w:jc w:val="both"/>
      </w:pPr>
      <w:r>
        <w:t xml:space="preserve">Erabaki-proposamena:</w:t>
      </w:r>
    </w:p>
    <w:p w14:paraId="12D49402" w14:textId="24C2D4CF" w:rsidR="00601FA9" w:rsidRPr="00601FA9" w:rsidRDefault="00601FA9" w:rsidP="00601FA9">
      <w:pPr>
        <w:spacing w:after="120" w:line="276" w:lineRule="auto"/>
        <w:jc w:val="both"/>
      </w:pPr>
      <w:r>
        <w:t xml:space="preserve">1.</w:t>
      </w:r>
      <w:r>
        <w:t xml:space="preserve"> </w:t>
      </w:r>
      <w:r>
        <w:t xml:space="preserve">Nafarroako Parlamentuak berresten du Zuzenbide Estatuarekiko, botere-banaketarekiko eta epaileen independentziarekiko bere konpromiso argia, gure demokraziaren funtsezko printzipio diren heinean.</w:t>
      </w:r>
    </w:p>
    <w:p w14:paraId="33E21CDD" w14:textId="354C15C1" w:rsidR="00601FA9" w:rsidRPr="00601FA9" w:rsidRDefault="00601FA9" w:rsidP="00601FA9">
      <w:pPr>
        <w:spacing w:after="120" w:line="276" w:lineRule="auto"/>
        <w:jc w:val="both"/>
      </w:pPr>
      <w:r>
        <w:t xml:space="preserve">2.</w:t>
      </w:r>
      <w:r>
        <w:t xml:space="preserve"> </w:t>
      </w:r>
      <w:r>
        <w:t xml:space="preserve">Nafarroako Parlamentuak babes eta aitorpen instituzionala ematen die epaileei, magistratuei, fiskalei, Guardia Zibilari, Polizia Nazionalari, Foruzaingoari eta gainerako segurtasun-indar eta -kidegoei, ikerketa judizialak eta polizialak profesionaltasunez eta independentziaz egiten baitituzte, bereziki ustelkeriaren arloan.</w:t>
      </w:r>
    </w:p>
    <w:p w14:paraId="2077AA9F" w14:textId="58F11646" w:rsidR="00601FA9" w:rsidRPr="00601FA9" w:rsidRDefault="00601FA9" w:rsidP="00601FA9">
      <w:pPr>
        <w:spacing w:after="120" w:line="276" w:lineRule="auto"/>
        <w:jc w:val="both"/>
      </w:pPr>
      <w:r>
        <w:t xml:space="preserve">3.</w:t>
      </w:r>
      <w:r>
        <w:t xml:space="preserve"> </w:t>
      </w:r>
      <w:r>
        <w:t xml:space="preserve">Gaitzesten du epaileen, fiskalen edo polizia-agenteen aurka egiten den edozein presio-ahalegin, seinalatze, xantaia, larderia edo sinesgarritasun-kentze, beren konstituzio- eta lege-funtzioak gauzatze hutsagatik egin ere.</w:t>
      </w:r>
    </w:p>
    <w:p w14:paraId="07CC57B9" w14:textId="3DAB87C6" w:rsidR="00601FA9" w:rsidRPr="00601FA9" w:rsidRDefault="00601FA9" w:rsidP="00601FA9">
      <w:pPr>
        <w:spacing w:after="120" w:line="276" w:lineRule="auto"/>
        <w:jc w:val="both"/>
      </w:pPr>
      <w:r>
        <w:t xml:space="preserve">4.</w:t>
      </w:r>
      <w:r>
        <w:t xml:space="preserve"> </w:t>
      </w:r>
      <w:r>
        <w:t xml:space="preserve">Parlamentuak kezka agertzen du garrantzi publikoko ikerketekin zerikusia duten Guardia Zibileko edo eremu judizialeko kideak gutxiestera edo beldurtzera bideratutako jarduerei buruz argitaratutako informazioengatik, eta gertakariak ahalik eta gehien argitzeko eskatzen du.</w:t>
      </w:r>
    </w:p>
    <w:p w14:paraId="47990107" w14:textId="602F5C7C" w:rsidR="00601FA9" w:rsidRDefault="00601FA9" w:rsidP="00601FA9">
      <w:pPr>
        <w:spacing w:after="120" w:line="276" w:lineRule="auto"/>
        <w:jc w:val="both"/>
      </w:pPr>
      <w:r>
        <w:t xml:space="preserve">5.</w:t>
      </w:r>
      <w:r>
        <w:t xml:space="preserve"> </w:t>
      </w:r>
      <w:r>
        <w:t xml:space="preserve">Alderdi politiko guztiak eta, bereziki, gobernu-erantzukizunak dituztenak premiatzen ditu errespetu instituzional osoz jokatzera ebazpen judizialen, ikerketa-prozeduren eta Segurtasun Indar eta Kidegoen lanaren aurrean, herritarrek Estatuko instituzioengan duten konfiantza higa dezaketen adierazpenak edo jokabideak saihestuz.</w:t>
      </w:r>
    </w:p>
    <w:p w14:paraId="5A229A8E" w14:textId="4241905A" w:rsidR="00601FA9" w:rsidRPr="00601FA9" w:rsidRDefault="00601FA9" w:rsidP="00601FA9">
      <w:pPr>
        <w:spacing w:after="120" w:line="276" w:lineRule="auto"/>
        <w:jc w:val="both"/>
      </w:pPr>
      <w:r>
        <w:t xml:space="preserve">6.</w:t>
      </w:r>
      <w:r>
        <w:t xml:space="preserve"> </w:t>
      </w:r>
      <w:r>
        <w:t xml:space="preserve">Espainiako Gobernuari eta Alderdi Sozialistari eskatzen die argi eta anbiguotasunik gabe gaitzets dezaten epaileak, fiskalak edo polizia-agenteak beldurtzea, haiei sinesgarritasuna kentzea edo haien lana baldintzatzea bilatzen duen edozein jarduera.</w:t>
      </w:r>
      <w:r>
        <w:t xml:space="preserve"> </w:t>
      </w:r>
    </w:p>
    <w:p w14:paraId="290737CA" w14:textId="1B2E3336" w:rsidR="00601FA9" w:rsidRPr="00601FA9" w:rsidRDefault="00601FA9" w:rsidP="00601FA9">
      <w:pPr>
        <w:spacing w:after="120" w:line="276" w:lineRule="auto"/>
        <w:jc w:val="both"/>
      </w:pPr>
      <w:r>
        <w:t xml:space="preserve">7.</w:t>
      </w:r>
      <w:r>
        <w:t xml:space="preserve"> </w:t>
      </w:r>
      <w:r>
        <w:t xml:space="preserve">Mozio hau igorriko die Espainiako Gobernuari, Botere Judizialaren Kontseilu Nagusiari, elkarte judizialei, Guardia Zibilaren, Polizia Nazionalaren eta Foruzaingoaren elkarte profesionalei eta Diputatuen Kongresuari.</w:t>
      </w:r>
    </w:p>
    <w:p w14:paraId="14F41A60" w14:textId="32BF91A9" w:rsidR="00601FA9" w:rsidRPr="00601FA9" w:rsidRDefault="00601FA9" w:rsidP="00601FA9">
      <w:pPr>
        <w:spacing w:after="120" w:line="276" w:lineRule="auto"/>
        <w:jc w:val="both"/>
      </w:pPr>
      <w:r>
        <w:t xml:space="preserve">Iruñean, 2026ko ekainaren 4an</w:t>
      </w:r>
    </w:p>
    <w:p w14:paraId="6D1E5E16" w14:textId="7EAA1235" w:rsidR="00601FA9" w:rsidRDefault="000F65AA" w:rsidP="00601FA9">
      <w:pPr>
        <w:spacing w:after="120" w:line="276" w:lineRule="auto"/>
        <w:jc w:val="both"/>
      </w:pPr>
      <w:r>
        <w:t xml:space="preserve">Foru-parlamentaria: José Javier Esparza Abaurrea</w:t>
      </w:r>
    </w:p>
    <w:sectPr w:rsidR="00601FA9" w:rsidSect="009F303C">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235BF"/>
    <w:rsid w:val="0003528D"/>
    <w:rsid w:val="00036E94"/>
    <w:rsid w:val="00066FAD"/>
    <w:rsid w:val="000F65AA"/>
    <w:rsid w:val="001140EF"/>
    <w:rsid w:val="0027171C"/>
    <w:rsid w:val="00300D0E"/>
    <w:rsid w:val="00313575"/>
    <w:rsid w:val="003233B7"/>
    <w:rsid w:val="00362950"/>
    <w:rsid w:val="00494E9C"/>
    <w:rsid w:val="004A1160"/>
    <w:rsid w:val="004E6E5B"/>
    <w:rsid w:val="00503855"/>
    <w:rsid w:val="00586618"/>
    <w:rsid w:val="005E1E0A"/>
    <w:rsid w:val="00601FA9"/>
    <w:rsid w:val="006B4605"/>
    <w:rsid w:val="00723DE3"/>
    <w:rsid w:val="00727285"/>
    <w:rsid w:val="00756C4B"/>
    <w:rsid w:val="007B3D4E"/>
    <w:rsid w:val="00912431"/>
    <w:rsid w:val="009F303C"/>
    <w:rsid w:val="00B517E3"/>
    <w:rsid w:val="00CE5280"/>
    <w:rsid w:val="00D332CA"/>
    <w:rsid w:val="00D47FDB"/>
    <w:rsid w:val="00DB0A71"/>
    <w:rsid w:val="00DC1AE0"/>
    <w:rsid w:val="00E2478F"/>
    <w:rsid w:val="00F1498B"/>
    <w:rsid w:val="00FA6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786</Words>
  <Characters>4324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2026-06-05T05:48:00Z</dcterms:created>
  <dcterms:modified xsi:type="dcterms:W3CDTF">2026-06-05T05:51:00Z</dcterms:modified>
</cp:coreProperties>
</file>