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604C" w14:textId="117E627C" w:rsidR="00036E94" w:rsidRDefault="00DB0A71" w:rsidP="00036E94">
      <w:pPr>
        <w:spacing w:after="120" w:line="276" w:lineRule="auto"/>
        <w:jc w:val="both"/>
      </w:pPr>
      <w:r>
        <w:t xml:space="preserve">26PES-167</w:t>
      </w:r>
    </w:p>
    <w:p w14:paraId="731D4B84" w14:textId="47D965E7" w:rsidR="00DB0A71" w:rsidRDefault="00DB0A71" w:rsidP="00DB0A71">
      <w:pPr>
        <w:spacing w:after="120" w:line="276" w:lineRule="auto"/>
        <w:jc w:val="both"/>
      </w:pPr>
      <w:r>
        <w:t xml:space="preserve">Nafarroako Alderdi Sozialista talde parlamentarioari atxikitako foru-parlamentari Olga Chueca Chueca andreak, Legebiltzarreko Erregelamenduan ezartzen denaren babesean, honako galdera hau egiten du, Nafarroako Gobernuak idatziz erantzun dezan:</w:t>
      </w:r>
    </w:p>
    <w:p w14:paraId="24A5EF9A" w14:textId="78382F21" w:rsidR="00DB0A71" w:rsidRDefault="00DB0A71" w:rsidP="00DB0A71">
      <w:pPr>
        <w:spacing w:after="120" w:line="276" w:lineRule="auto"/>
        <w:jc w:val="both"/>
      </w:pPr>
      <w:r>
        <w:t xml:space="preserve">Nafarroako Parlamentuak Pobreziaren eta Desberdinkeriaren aurkako Nafarroako Ituna (2021-2030) onetsi zuen.</w:t>
      </w:r>
      <w:r>
        <w:t xml:space="preserve"> </w:t>
      </w:r>
      <w:r>
        <w:t xml:space="preserve">Itun horretan jasotako neurrien garapenaren jarraipena egiteko, batzorde berezi bat eratu da; besteak beste, itunean jasotako neurrien betetze-mailari buruzko informazioa biltzeko.</w:t>
      </w:r>
    </w:p>
    <w:p w14:paraId="2FB5DCD1" w14:textId="26225650" w:rsidR="00DB0A71" w:rsidRDefault="00DB0A71" w:rsidP="00DB0A71">
      <w:pPr>
        <w:spacing w:after="120" w:line="276" w:lineRule="auto"/>
        <w:jc w:val="both"/>
      </w:pPr>
      <w:r>
        <w:t xml:space="preserve">Neurrietako bat da Parlamentuak Familien, Haurren eta Nerabeen II. Plan Integrala gainbegiratu eta haren jarraipena eginen duela urtero.</w:t>
      </w:r>
      <w:r>
        <w:t xml:space="preserve"> </w:t>
      </w:r>
      <w:r>
        <w:t xml:space="preserve">Gaur egun, plan hori amaituta dago, baina Haur, Nerabe eta Familiei Laguntzeko 2025-2030 Estrategia Integrala diseinatu da, eta urteko plan operatiboak egin dira. Hori dela eta, honako galdera hauek egiten zaizkio Eskubide Sozialetako, Ekonomia Sozialeko eta Enpleguko Departamentuari:</w:t>
      </w:r>
    </w:p>
    <w:p w14:paraId="73DCBD60" w14:textId="781FF362" w:rsidR="00DB0A71" w:rsidRDefault="00DB0A71" w:rsidP="00DB0A71">
      <w:pPr>
        <w:spacing w:after="120" w:line="276" w:lineRule="auto"/>
        <w:jc w:val="both"/>
      </w:pPr>
      <w:r>
        <w:t xml:space="preserve">– Zer ekintza/neurri gauzatzen ari da Nafarroako Gobernua 2022-2030eko aldirako Europako Haurren Bermearen Estatuko Ekintza Planari lotuta?</w:t>
      </w:r>
    </w:p>
    <w:p w14:paraId="2EA8602B" w14:textId="42414AB9" w:rsidR="00DB0A71" w:rsidRDefault="00DB0A71" w:rsidP="00DB0A71">
      <w:pPr>
        <w:spacing w:after="120" w:line="276" w:lineRule="auto"/>
        <w:jc w:val="both"/>
      </w:pPr>
      <w:r>
        <w:t xml:space="preserve">– Zer koordinazio-bide daude Nafarroako Gobernuaren eta Haur eta Nerabeen Eskubideen Zuzendaritza Nagusiaren eta Haur Pobreziaren aurkako Goi Komisarioaren artean, Europako Haurren Bermearen Estatuko Ekintza Plana koordinatzeari eta gainbegiratzeari dagokienez?</w:t>
      </w:r>
    </w:p>
    <w:p w14:paraId="3894E54C" w14:textId="42FB2A1A" w:rsidR="00DB0A71" w:rsidRDefault="00DB0A71" w:rsidP="00DB0A71">
      <w:pPr>
        <w:spacing w:after="120" w:line="276" w:lineRule="auto"/>
        <w:jc w:val="both"/>
      </w:pPr>
      <w:r>
        <w:t xml:space="preserve">Iruñean, 2026ko maiatzaren 28an</w:t>
      </w:r>
    </w:p>
    <w:p w14:paraId="388B0209" w14:textId="5752165E" w:rsidR="00DB0A71" w:rsidRDefault="00DB0A71" w:rsidP="00DB0A71">
      <w:pPr>
        <w:spacing w:after="120" w:line="276" w:lineRule="auto"/>
        <w:jc w:val="both"/>
      </w:pPr>
      <w:r>
        <w:t xml:space="preserve">Foru-parlamentaria: Olga Chueca Chueca</w:t>
      </w:r>
    </w:p>
    <w:sectPr w:rsidR="00DB0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6E94"/>
    <w:rsid w:val="00B517E3"/>
    <w:rsid w:val="00D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2026-06-01T11:18:00Z</dcterms:created>
  <dcterms:modified xsi:type="dcterms:W3CDTF">2026-06-01T11:20:00Z</dcterms:modified>
</cp:coreProperties>
</file>