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2ECD" w14:textId="673AAD87" w:rsidR="001514D2" w:rsidRDefault="001514D2" w:rsidP="001514D2">
      <w:pPr>
        <w:spacing w:after="120" w:line="276" w:lineRule="auto"/>
        <w:jc w:val="both"/>
      </w:pPr>
      <w:r>
        <w:t xml:space="preserve">26PES-204</w:t>
      </w:r>
    </w:p>
    <w:p w14:paraId="04BF0358" w14:textId="27373966" w:rsidR="001514D2" w:rsidRDefault="001514D2" w:rsidP="001514D2">
      <w:pPr>
        <w:spacing w:after="120" w:line="276" w:lineRule="auto"/>
        <w:jc w:val="both"/>
      </w:pPr>
      <w:r>
        <w:t xml:space="preserve">Nafarroako Alderdi Sozialista talde parlamentarioko foru parlamentari Carlos Mena Blasco jaunak, Legebiltzarreko Erregelamenduan ezarritakoaren babesean, honako galdera hau aurkeztu du, Nafarroako Gobernuak idatziz erantzun dezan:</w:t>
      </w:r>
    </w:p>
    <w:p w14:paraId="3681A2E3" w14:textId="0A00310A" w:rsidR="001514D2" w:rsidRDefault="001514D2" w:rsidP="001514D2">
      <w:pPr>
        <w:spacing w:after="120" w:line="276" w:lineRule="auto"/>
        <w:jc w:val="both"/>
      </w:pPr>
      <w:r>
        <w:t xml:space="preserve">Sesmako biometano-plantaren proiektuari dagokionez (horren ingurumen-baimen integratua deuseztatu egin zen, digestatoen kudeaketarako lurralde-oinarri nahikorik ez izateagatik):</w:t>
      </w:r>
    </w:p>
    <w:p w14:paraId="40247FAE" w14:textId="4E51401F" w:rsidR="001514D2" w:rsidRDefault="001514D2" w:rsidP="001514D2">
      <w:pPr>
        <w:spacing w:after="120" w:line="276" w:lineRule="auto"/>
        <w:jc w:val="both"/>
      </w:pPr>
      <w:r>
        <w:t xml:space="preserve">• Enpresa sustatzaileak aurkeztu al du lurralde-oinarria akreditatzeko behar diren baimenak eta hektareak direla-eta detektatu diren gabeziak zuzentzeko behar den dokumentazioa?</w:t>
      </w:r>
    </w:p>
    <w:p w14:paraId="534305EF" w14:textId="0340DA85" w:rsidR="001514D2" w:rsidRDefault="001514D2" w:rsidP="001514D2">
      <w:pPr>
        <w:spacing w:after="120" w:line="276" w:lineRule="auto"/>
        <w:jc w:val="both"/>
      </w:pPr>
      <w:r>
        <w:t xml:space="preserve">• Noiz aurkeztu zuen eta zer aurkeztu zuen gabezia horiek zuzentzeko?</w:t>
      </w:r>
    </w:p>
    <w:p w14:paraId="4BE6E8D7" w14:textId="02F77151" w:rsidR="001514D2" w:rsidRDefault="001514D2" w:rsidP="001514D2">
      <w:pPr>
        <w:spacing w:after="120" w:line="276" w:lineRule="auto"/>
        <w:jc w:val="both"/>
      </w:pPr>
      <w:r>
        <w:t xml:space="preserve">• Departamentuak uste al du dokumentazio horrek, baldin eta aurkeztu bada, egindako errekerimenduei erantzuten diela?</w:t>
      </w:r>
    </w:p>
    <w:p w14:paraId="56D8117F" w14:textId="69B029AD" w:rsidR="001514D2" w:rsidRDefault="001514D2" w:rsidP="001514D2">
      <w:pPr>
        <w:spacing w:after="120" w:line="276" w:lineRule="auto"/>
        <w:jc w:val="both"/>
      </w:pPr>
      <w:r>
        <w:t xml:space="preserve">• Zer administrazio-izapide falta dira espedientea behin betikoz ebazteko?</w:t>
      </w:r>
    </w:p>
    <w:p w14:paraId="1539D4AB" w14:textId="19734649" w:rsidR="001514D2" w:rsidRDefault="001514D2" w:rsidP="001514D2">
      <w:pPr>
        <w:spacing w:after="120" w:line="276" w:lineRule="auto"/>
        <w:jc w:val="both"/>
      </w:pPr>
      <w:r>
        <w:t xml:space="preserve">• Departamentuak zer epe dauka errekerimendu horiei erantzuteko?</w:t>
      </w:r>
    </w:p>
    <w:p w14:paraId="2F4AA5E5" w14:textId="706256C2" w:rsidR="001514D2" w:rsidRDefault="001514D2" w:rsidP="001514D2">
      <w:pPr>
        <w:spacing w:after="120" w:line="276" w:lineRule="auto"/>
        <w:jc w:val="both"/>
      </w:pPr>
      <w:r>
        <w:t xml:space="preserve">• Departamentuak zer egutegi darabil gogoan ingurumen-baimen integratuari buruzko ebazpena emateko?</w:t>
      </w:r>
    </w:p>
    <w:p w14:paraId="511FF6CC" w14:textId="3FE1EC4A" w:rsidR="001514D2" w:rsidRDefault="001514D2" w:rsidP="001514D2">
      <w:pPr>
        <w:spacing w:after="120" w:line="276" w:lineRule="auto"/>
        <w:jc w:val="both"/>
      </w:pPr>
      <w:r>
        <w:t xml:space="preserve">Iruñean, 2026ko ekainaren 23an</w:t>
      </w:r>
    </w:p>
    <w:p w14:paraId="5932BAA8" w14:textId="37DE261D" w:rsidR="001514D2" w:rsidRDefault="001514D2" w:rsidP="001514D2">
      <w:pPr>
        <w:spacing w:after="120" w:line="276" w:lineRule="auto"/>
        <w:jc w:val="both"/>
      </w:pPr>
      <w:r>
        <w:t xml:space="preserve">Foru-parlamentaria: Carlos Mena Blasco</w:t>
      </w:r>
    </w:p>
    <w:sectPr w:rsidR="00151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2"/>
    <w:rsid w:val="001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224D"/>
  <w15:chartTrackingRefBased/>
  <w15:docId w15:val="{1052B580-37A3-4427-8EA9-F811C8A1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2026-06-25T05:49:00Z</dcterms:created>
  <dcterms:modified xsi:type="dcterms:W3CDTF">2026-06-25T05:51:00Z</dcterms:modified>
</cp:coreProperties>
</file>