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Ana María Beltrán Villalba andreak aurkeztutako gaurkotasun handiko galdera, zonifikazioa kentzearren Euskarari buruzko Legea aldatzeko aukerari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Popularreko foru parlamentarien elkartearen eledun Ana Beltrán Villalba andreak, Legebiltzarreko Erregelamenduan ezarritakoaren babesean, gaurkotasun handiko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Erkidegoaren egoerari buruzko azken eztabaidan Euskarari buruzko Legea aldatzeari buruzko erabaki proposamen bat onetsi da, zonifikazioa kentzeko.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Lehendakariak zer iritzi dio Euskarari buruzko Legea horretarako aldatzeari?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Ana Beltrán Villalba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