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presentar un informe sobre la relación entre los costes sanitarios y las tarifas que pagan los usuarios de las residencias, presentada por Ilma. Sra. D.ª María Asunción Fernández de Garayalde Lazkano Sala.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Asun Fernández de Garaialde y Lazkano Sala, parlamentaria adscrita al G.P. Eh Bildu-Nafarroa, al amparo de lo establecido en el Reglamento de la Cámara, presenta la siguiente moción para su debate y votación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10/1990, de 23 de noviembre, de Salud de Navarra en su artículo 3 recoge: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La asistencia sanitaria pública dentro del territorio de la Comunidad Foral se extenderá a todos los ciudadanos y ciudadanas residentes en cualquiera de los municipios de Navarra con independencia de su situación legal o administrativa.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acceso y las prestaciones sanitarias se realizarán en condiciones de igualdad efectiva.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Así mismo, el Decreto Foral 209/1991, de 23 de mayo, por el que se desarrolla la Ley Foral 9/1990, de 13 de noviembre, sobre el régimen de autorizaciones, infracciones y sanciones en materia de servicios sociales, establece condiciones y requisitos de obligado cumplimiento y entre ellos marca la obligatoriedad de contar con especialistas de Medicina General, Psicología, Trabajo Social y Fisioterapia, de manera propia o concertada.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También establece el personal de atención directa, diplomadas en enfermería, terapeutas ocupacionales y personal auxiliar o cuidadoras, marcando las ratios mínimas así como la presencia o no en el centro de una manera permanente, en algunos servicios como centro de día psicogeriátrico, servicios de atención residencial para personas mayores, etc.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pesar de todo esto, algunos centros, aunque no estén obligados a tener ciertos servicios en sus centros sí los tienen.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 repercute en los costes de diferentes servicios y las tarifas que pagan las personas usuarias, siendo contradictorio con lo recogido en la ley Foral de Salud. Se está produciendo un copago sobre prestaciones que son consideradas como universales.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que, en el plazo de seis meses, presente un informe aclarando cuál es la situación en todas y cada una de las residencias en relación con el coste de los distintos servicios, relacionados con prestaciones sanitarias, así como la repercusión en las tarifas que pagan las personas usuarias.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que, tras la realización del informe, se elimine el copago existente en prestaciones sanitarias en los distintos servicios residenciales.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lruñea, a 8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Asun Fernández de Garaialde y Lazkano Sala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