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que se van a desarrollar para defender con firmeza la fórmula del Convenio Económico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oral. </w:t>
      </w:r>
    </w:p>
    <w:p>
      <w:pPr>
        <w:pStyle w:val="0"/>
        <w:suppressAutoHyphens w:val="false"/>
        <w:rPr>
          <w:rStyle w:val="1"/>
        </w:rPr>
      </w:pPr>
      <w:r>
        <w:rPr>
          <w:rStyle w:val="1"/>
        </w:rPr>
        <w:t xml:space="preserve">Ante los diferentes ataques provenientes de formaciones políticas y líneas editoriales a la fórmula del Convenio Económico, este Parlamentario desea conocer: </w:t>
      </w:r>
    </w:p>
    <w:p>
      <w:pPr>
        <w:pStyle w:val="0"/>
        <w:suppressAutoHyphens w:val="false"/>
        <w:rPr>
          <w:rStyle w:val="1"/>
        </w:rPr>
      </w:pPr>
      <w:r>
        <w:rPr>
          <w:rStyle w:val="1"/>
        </w:rPr>
        <w:t xml:space="preserve">¿Cuáles son las actuaciones que va a desarrollar para defender con firmeza la fórmula del Convenio Económico en Navarra? </w:t>
      </w:r>
    </w:p>
    <w:p>
      <w:pPr>
        <w:pStyle w:val="0"/>
        <w:suppressAutoHyphens w:val="false"/>
        <w:rPr>
          <w:rStyle w:val="1"/>
        </w:rPr>
      </w:pPr>
      <w:r>
        <w:rPr>
          <w:rStyle w:val="1"/>
        </w:rPr>
        <w:t xml:space="preserve">En lruñea, a 30 de noviembre de 2017</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