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8 de enero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actuaciones y coste económico de la partida presupuestaria 'Retribuciones de personal temporal. Mejora enseñanza pública',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enero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actuaciones y con qué coste económico, en cada caso, piensa el Departamento de Educación financiar con la partida presupuestaria incluida, a través de enmienda, en los Presupuestos Generales de Navarra para el año 2018 denominada “Retribuciones de personal temporal. Mejora enseñanza pública”?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4 de enero de 2018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