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15 de enero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Disponer que la pregunta sobre la situación en la que se encuentra la nueva licitación del servicio de transporte escolar para el curso 2017/2018 después de la suspensión cautelar del Tribunal Administrativo de Contratos Públicos, formulada por la Ilma. Sra. D.ª María Teresa Sáez Barrao y publicada en el Boletín Oficial del Parlamento de Navarra número 131 de 27 de octubre de 2017, se tramite ante la Comisión de Educación.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enero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