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 reorganización del transporte sanitario urgente y de emergencias,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 la APF lzquierda-Ezkerra, al amparo de lo establecido en el Reglamento del Parlamento de Navarra, presenta para su debate y votación en la Junta de Portavoces la siguiente interpelación al Consejero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reestructuración del transporte sanitario en Navarra ha formado parte, durante años, de la agenda política y la reivindicación de diferentes colectivos políticos, profesionales y sindicales. A lo largo de esta legislatura la Mesa de Transporte Sanitario ha desarrollado un proceso de análisis y debate en profundidad sobre el modelo de transporte y atención sanitaria que ha concluido en una apuesta por la modificación de su estructura y funcionamiento, así como por una reversión a la gestión pública de diferentes recursos.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sobre la política general del de Departamento de Salud en relación con la reorganización del transporte sanitario urgente y de emergencias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