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martxoaren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Hondarribiko udalekuetako ipar hegalean 2009an egindako erreformari aurkeztutako galdera, Maiorga Ramírez Erro jaunak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Kutxaren jabetzako Hondarribiko udalekuen eraikineko lehendabiziko solairuari dagokionez, honako erantzun idatzi hau jaso da </w:t>
        <w:br w:type="textWrapping"/>
        <w:t xml:space="preserve">–espediente zenbakia: 9-17/PES-00233; sarrera-erregistroko zenbakia: 1020–: “2009ra bitarte, jantokiaren gain-gainean dagoen udalekuko ipar hegaleko alderdi horretan bulego bat, zuzendaritza-gela bat, bilera-gela bat, lau logela, prestaleku txiki bat eta komunak zeuden. Azalera, gutxi gorabehera, 250 metro koadrokoa da.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2009an, berritu egin zen alderdi hori, eta gela bakar bat gaitu zen, bainu bat eta jantzigela bat zeuzkana, bulego bat eta bilera-gela bat”.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 eta, parlamentari honek honako hau jakin nahi du: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Lehena: Erreforma hori justifikatzen duen dokumentazioa.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Bigarrena: Erreforma egiteko agindua eman zen unean espazio horretarako aurreikusitako erabilera.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Hirugarrena: Erabaki hori zer organok hartu zuen eta organo hori nork osatzen duen.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Laugarrena: Erreforma horren hasierako aurrekontua.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Bosgarrena: Erreforma horretan guztira egindako gastua.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Seigarrena: Erreforma horri buruzko fakturak igortzea.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