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aurkeztutako gaurkotasun handiko galdera, Santander banketxearekin 2014an formalizatutako maileguaren amortizazioari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Laura Pérez Ruano andreak, Legebiltzarreko Erregelamenduan ezarritakoaren babesean, honako galdera hau egiten du, Nafarroako Gobernuko Ogasuneko eta Finantza Politikako kontseilariak erantzun dezan Legebiltzarraren hurrengo Osoko Bilkuran: </w:t>
      </w:r>
    </w:p>
    <w:p>
      <w:pPr>
        <w:pStyle w:val="0"/>
        <w:suppressAutoHyphens w:val="false"/>
        <w:rPr>
          <w:rStyle w:val="1"/>
        </w:rPr>
      </w:pPr>
      <w:r>
        <w:rPr>
          <w:rStyle w:val="1"/>
        </w:rPr>
        <w:t xml:space="preserve">2014an kreditu bat formalizatu zen Santander banketxearekin, zeinaren ondorioz Nafarroak urtero 4,9 milioi euro ordaintzen baitzituen interesetan. Gobernuak ba al du asmorik Hitzarmenaren negoziazioa atzeratu izanaren ondorioz lortutako 215 milioi euroen parte bat mailegu horren amortizazio iragarrian erabiltzeko? </w:t>
      </w:r>
    </w:p>
    <w:p>
      <w:pPr>
        <w:pStyle w:val="0"/>
        <w:suppressAutoHyphens w:val="false"/>
        <w:rPr>
          <w:rStyle w:val="1"/>
        </w:rPr>
      </w:pPr>
      <w:r>
        <w:rPr>
          <w:rStyle w:val="1"/>
        </w:rPr>
        <w:t xml:space="preserve">Iruñean, 2018ko martxoaren 15ean</w:t>
      </w:r>
    </w:p>
    <w:p>
      <w:pPr>
        <w:pStyle w:val="0"/>
        <w:suppressAutoHyphens w:val="false"/>
        <w:rPr>
          <w:rStyle w:val="1"/>
        </w:rPr>
      </w:pPr>
      <w:r>
        <w:rPr>
          <w:rStyle w:val="1"/>
        </w:rPr>
        <w:t xml:space="preserve">Foru parlamentaria: Laura Lucía Pérez Ruano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