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apirilaren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N-232 errepidearen Errioxako tartean ibilgailu astunak ibiltzea debekatu izanak eragindako egoerari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Garapen Ekonomikorako Departamentuari eskatzen diogu honako galdera hauei erantzun diezaien, N-232 errepidearen Errioxako tartean ibilgailu astunak ibiltzea debekatu izanak eragindako egoera dela 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Lortu al da Sustapen Ministerioarekiko eta Audenasarekiko behin betiko akordiorik A-68an eta AP-15ean lotune berri bat jartzeko?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Zertan datza akordioa?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 epe ezartzen ditu akordioak abian jartzeko?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 aurrekontu behar izanen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Zein dira 121-C errepide nazionaleko edukiera-datuak?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Zein dira NA-134 errepide nazionalean egindako edukiera-neurketak?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Sustapen Ministerioarekiko eta Audenasarekiko akordiorik lortu al da AP-68ko Tuterako lotunearen sarreran eta irteeran konponbide bat emateko bertatik igarotzen diren kamioei, halako moduan non ez duten Tuterako lotunetik irten eta berriro sartu behar bi gobernuek ezarritako bidesari-beherapena baliatu ahal izateko?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Gobernuak ba al du inolako neurririk hartzeko asmorik, AP-68a ez hartzearren Nafarroako beste errepide batzuetatik ibiltzen ari diren kamioien joan-etorrien ondorenak arintzeko?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apirilaren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