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abril de 2018, la Comisión de Derechos Sociales de la Cámara rechazó la moción por la que se insta al Gobierno de Navarra a suprimir el rango de Dirección General del Observatorio de la Realidad Social, de planificación y de evaluación de las políticas sociales, presentada por la Ilma. Sra. D.ª Maribel García Malo y publicada en el Boletín Oficial del Parlamento de Navarra núm. 30 de 9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