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AE" w:rsidRDefault="000A0081" w:rsidP="00242E53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El Consejero de Desarrollo Económico que suscribe, e</w:t>
      </w:r>
      <w:r w:rsidR="00933683" w:rsidRPr="004B1E16">
        <w:rPr>
          <w:rFonts w:ascii="Arial" w:hAnsi="Arial" w:cs="Arial"/>
        </w:rPr>
        <w:t xml:space="preserve">n </w:t>
      </w:r>
      <w:r w:rsidR="007818E6">
        <w:rPr>
          <w:rFonts w:ascii="Arial" w:hAnsi="Arial" w:cs="Arial"/>
        </w:rPr>
        <w:t>respuesta</w:t>
      </w:r>
      <w:r w:rsidR="00933683" w:rsidRPr="004B1E16">
        <w:rPr>
          <w:rFonts w:ascii="Arial" w:hAnsi="Arial" w:cs="Arial"/>
        </w:rPr>
        <w:t xml:space="preserve"> a la pregunta parlamentaria </w:t>
      </w:r>
      <w:r>
        <w:rPr>
          <w:rFonts w:ascii="Arial" w:hAnsi="Arial" w:cs="Arial"/>
        </w:rPr>
        <w:t xml:space="preserve">9-18/PES-00035 </w:t>
      </w:r>
      <w:r w:rsidR="00933683" w:rsidRPr="004B1E16">
        <w:rPr>
          <w:rFonts w:ascii="Arial" w:hAnsi="Arial" w:cs="Arial"/>
        </w:rPr>
        <w:t xml:space="preserve">formulada por </w:t>
      </w:r>
      <w:r w:rsidR="00453804">
        <w:rPr>
          <w:rFonts w:ascii="Arial" w:hAnsi="Arial" w:cs="Arial"/>
        </w:rPr>
        <w:t xml:space="preserve">D. </w:t>
      </w:r>
      <w:proofErr w:type="spellStart"/>
      <w:r w:rsidR="00F922CD">
        <w:rPr>
          <w:rFonts w:ascii="Arial" w:hAnsi="Arial" w:cs="Arial"/>
        </w:rPr>
        <w:t>Maiorga</w:t>
      </w:r>
      <w:proofErr w:type="spellEnd"/>
      <w:r w:rsidR="00F922CD">
        <w:rPr>
          <w:rFonts w:ascii="Arial" w:hAnsi="Arial" w:cs="Arial"/>
        </w:rPr>
        <w:t xml:space="preserve"> Ramírez Erro</w:t>
      </w:r>
      <w:r w:rsidR="00453804">
        <w:rPr>
          <w:rFonts w:ascii="Arial" w:hAnsi="Arial" w:cs="Arial"/>
        </w:rPr>
        <w:t xml:space="preserve">, parlamentario foral adscrito al Grupo Parlamentario </w:t>
      </w:r>
      <w:r w:rsidR="00021217">
        <w:rPr>
          <w:rFonts w:ascii="Arial" w:hAnsi="Arial" w:cs="Arial"/>
        </w:rPr>
        <w:t xml:space="preserve">E.H. </w:t>
      </w:r>
      <w:r w:rsidR="00AE24AE">
        <w:rPr>
          <w:rFonts w:ascii="Arial" w:hAnsi="Arial" w:cs="Arial"/>
        </w:rPr>
        <w:t>Bildu-Nafarroa</w:t>
      </w:r>
      <w:r w:rsidR="00021217">
        <w:rPr>
          <w:rFonts w:ascii="Arial" w:hAnsi="Arial" w:cs="Arial"/>
        </w:rPr>
        <w:t xml:space="preserve">, </w:t>
      </w:r>
      <w:r w:rsidR="003E46DD">
        <w:rPr>
          <w:rFonts w:ascii="Tahoma" w:hAnsi="Tahoma" w:cs="Tahoma"/>
        </w:rPr>
        <w:t>en relación</w:t>
      </w:r>
      <w:r w:rsidR="00453804">
        <w:rPr>
          <w:rFonts w:ascii="Tahoma" w:hAnsi="Tahoma" w:cs="Tahoma"/>
        </w:rPr>
        <w:t xml:space="preserve"> </w:t>
      </w:r>
      <w:r w:rsidR="00AE24AE">
        <w:rPr>
          <w:rFonts w:ascii="Tahoma" w:hAnsi="Tahoma" w:cs="Tahoma"/>
        </w:rPr>
        <w:t>con e</w:t>
      </w:r>
      <w:r w:rsidR="00021217">
        <w:rPr>
          <w:rFonts w:ascii="Tahoma" w:hAnsi="Tahoma" w:cs="Tahoma"/>
        </w:rPr>
        <w:t xml:space="preserve">l </w:t>
      </w:r>
      <w:r w:rsidR="00F922CD">
        <w:rPr>
          <w:rFonts w:ascii="Tahoma" w:hAnsi="Tahoma" w:cs="Tahoma"/>
        </w:rPr>
        <w:t xml:space="preserve">proyecto de </w:t>
      </w:r>
      <w:smartTag w:uri="urn:schemas-microsoft-com:office:smarttags" w:element="PersonName">
        <w:smartTagPr>
          <w:attr w:name="ProductID" w:val="la Variante Sur"/>
        </w:smartTagPr>
        <w:r w:rsidR="00F922CD">
          <w:rPr>
            <w:rFonts w:ascii="Tahoma" w:hAnsi="Tahoma" w:cs="Tahoma"/>
          </w:rPr>
          <w:t>la Variante Sur</w:t>
        </w:r>
      </w:smartTag>
      <w:r w:rsidR="00F922CD">
        <w:rPr>
          <w:rFonts w:ascii="Tahoma" w:hAnsi="Tahoma" w:cs="Tahoma"/>
        </w:rPr>
        <w:t xml:space="preserve"> de Tafalla</w:t>
      </w:r>
      <w:r w:rsidR="00242E53" w:rsidRPr="009F57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 la presente tiene el honor de informar lo siguiente</w:t>
      </w:r>
      <w:r w:rsidR="00242E53" w:rsidRPr="009F5797">
        <w:rPr>
          <w:rFonts w:ascii="Arial" w:hAnsi="Arial" w:cs="Arial"/>
        </w:rPr>
        <w:t>:</w:t>
      </w:r>
    </w:p>
    <w:p w:rsidR="00021217" w:rsidRDefault="003A1104" w:rsidP="00F922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F922CD">
        <w:rPr>
          <w:rFonts w:ascii="Arial" w:hAnsi="Arial" w:cs="Arial"/>
          <w:b/>
        </w:rPr>
        <w:t xml:space="preserve">Con respecto a la proyección y construcción </w:t>
      </w:r>
      <w:r w:rsidR="000A0081">
        <w:rPr>
          <w:rFonts w:ascii="Arial" w:hAnsi="Arial" w:cs="Arial"/>
          <w:b/>
        </w:rPr>
        <w:t>d</w:t>
      </w:r>
      <w:r w:rsidR="00F922CD">
        <w:rPr>
          <w:rFonts w:ascii="Arial" w:hAnsi="Arial" w:cs="Arial"/>
          <w:b/>
        </w:rPr>
        <w:t>e la denominada “Varia</w:t>
      </w:r>
      <w:r w:rsidR="00F922CD">
        <w:rPr>
          <w:rFonts w:ascii="Arial" w:hAnsi="Arial" w:cs="Arial"/>
          <w:b/>
        </w:rPr>
        <w:t>n</w:t>
      </w:r>
      <w:r w:rsidR="00F922CD">
        <w:rPr>
          <w:rFonts w:ascii="Arial" w:hAnsi="Arial" w:cs="Arial"/>
          <w:b/>
        </w:rPr>
        <w:t>te Sur de Tafalla”, este parlamentario desea conocer:</w:t>
      </w:r>
    </w:p>
    <w:p w:rsidR="00AE24AE" w:rsidRDefault="00F922CD" w:rsidP="00021217">
      <w:pPr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situación actual del proyecto y un cronograma, con presupuesto vinculado, de actuaciones previstas hasta su definitiva puesta en marcha.</w:t>
      </w:r>
      <w:r w:rsidR="003A1104">
        <w:rPr>
          <w:rFonts w:ascii="Arial" w:hAnsi="Arial" w:cs="Arial"/>
          <w:b/>
        </w:rPr>
        <w:t>”</w:t>
      </w:r>
    </w:p>
    <w:p w:rsidR="00AE24AE" w:rsidRDefault="00F922CD" w:rsidP="00F92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</w:t>
      </w:r>
      <w:r w:rsidRPr="009C0292">
        <w:rPr>
          <w:rFonts w:ascii="Arial" w:hAnsi="Arial" w:cs="Arial"/>
        </w:rPr>
        <w:t xml:space="preserve">Orden Foral 40/2013, de 15 de marzo, del Consejero de Fomento, se </w:t>
      </w:r>
      <w:r>
        <w:rPr>
          <w:rFonts w:ascii="Arial" w:hAnsi="Arial" w:cs="Arial"/>
        </w:rPr>
        <w:t>resolvió</w:t>
      </w:r>
      <w:r w:rsidRPr="009C0292">
        <w:rPr>
          <w:rFonts w:ascii="Arial" w:hAnsi="Arial" w:cs="Arial"/>
        </w:rPr>
        <w:t xml:space="preserve"> la fase de información pública y se </w:t>
      </w:r>
      <w:r>
        <w:rPr>
          <w:rFonts w:ascii="Arial" w:hAnsi="Arial" w:cs="Arial"/>
        </w:rPr>
        <w:t>aprobó</w:t>
      </w:r>
      <w:r w:rsidRPr="009C0292">
        <w:rPr>
          <w:rFonts w:ascii="Arial" w:hAnsi="Arial" w:cs="Arial"/>
        </w:rPr>
        <w:t xml:space="preserve"> definitivamente el pr</w:t>
      </w:r>
      <w:r w:rsidRPr="009C0292">
        <w:rPr>
          <w:rFonts w:ascii="Arial" w:hAnsi="Arial" w:cs="Arial"/>
        </w:rPr>
        <w:t>o</w:t>
      </w:r>
      <w:r w:rsidRPr="009C0292">
        <w:rPr>
          <w:rFonts w:ascii="Arial" w:hAnsi="Arial" w:cs="Arial"/>
        </w:rPr>
        <w:t xml:space="preserve">yecto de construcción de </w:t>
      </w:r>
      <w:smartTag w:uri="urn:schemas-microsoft-com:office:smarttags" w:element="PersonName">
        <w:smartTagPr>
          <w:attr w:name="ProductID" w:val="la “Variante Sur"/>
        </w:smartTagPr>
        <w:r w:rsidRPr="009C0292">
          <w:rPr>
            <w:rFonts w:ascii="Arial" w:hAnsi="Arial" w:cs="Arial"/>
          </w:rPr>
          <w:t>la “Variante Sur</w:t>
        </w:r>
      </w:smartTag>
      <w:r w:rsidRPr="009C0292">
        <w:rPr>
          <w:rFonts w:ascii="Arial" w:hAnsi="Arial" w:cs="Arial"/>
        </w:rPr>
        <w:t xml:space="preserve"> de Tafalla. Fase </w:t>
      </w:r>
      <w:smartTag w:uri="urn:schemas-microsoft-com:office:smarttags" w:element="metricconverter">
        <w:smartTagPr>
          <w:attr w:name="ProductID" w:val="1”"/>
        </w:smartTagPr>
        <w:r w:rsidRPr="009C0292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”</w:t>
        </w:r>
      </w:smartTag>
      <w:r>
        <w:rPr>
          <w:rFonts w:ascii="Arial" w:hAnsi="Arial" w:cs="Arial"/>
        </w:rPr>
        <w:t>.</w:t>
      </w:r>
      <w:r w:rsidRPr="009C0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presupuesto de ejecución previsto i</w:t>
      </w:r>
      <w:r w:rsidR="00972CBA">
        <w:rPr>
          <w:rFonts w:ascii="Arial" w:hAnsi="Arial" w:cs="Arial"/>
        </w:rPr>
        <w:t>nicialmente en esta disposición</w:t>
      </w:r>
      <w:r>
        <w:rPr>
          <w:rFonts w:ascii="Arial" w:hAnsi="Arial" w:cs="Arial"/>
        </w:rPr>
        <w:t xml:space="preserve"> era de </w:t>
      </w:r>
      <w:r w:rsidRPr="009C0292">
        <w:rPr>
          <w:rFonts w:ascii="Arial" w:hAnsi="Arial" w:cs="Arial"/>
        </w:rPr>
        <w:t>9.156.957,46 euros</w:t>
      </w:r>
      <w:r>
        <w:rPr>
          <w:rFonts w:ascii="Arial" w:hAnsi="Arial" w:cs="Arial"/>
        </w:rPr>
        <w:t xml:space="preserve"> (IVA incluido).</w:t>
      </w:r>
    </w:p>
    <w:p w:rsidR="00AE24AE" w:rsidRDefault="00F922CD" w:rsidP="00F922C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Dado el tiempo trascurrido desde su aprobación el proyecto debe a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tualizarse. </w:t>
      </w:r>
      <w:r w:rsidR="000A0081">
        <w:rPr>
          <w:rFonts w:ascii="Arial" w:hAnsi="Arial" w:cs="Arial"/>
        </w:rPr>
        <w:t>S</w:t>
      </w:r>
      <w:r>
        <w:rPr>
          <w:rFonts w:ascii="Arial" w:hAnsi="Arial" w:cs="Arial"/>
        </w:rPr>
        <w:t>e está actualizando, la solución no va a modificarse pero el pr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supuesto podrá verse alterado respecto al ya aprobado. </w:t>
      </w:r>
    </w:p>
    <w:p w:rsidR="00AE24AE" w:rsidRDefault="00F922CD" w:rsidP="00F922C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</w:t>
      </w:r>
      <w:r w:rsidR="000A0081">
        <w:rPr>
          <w:rFonts w:ascii="Arial" w:hAnsi="Arial" w:cs="Arial"/>
        </w:rPr>
        <w:t>actualización</w:t>
      </w:r>
      <w:r>
        <w:rPr>
          <w:rFonts w:ascii="Arial" w:hAnsi="Arial" w:cs="Arial"/>
        </w:rPr>
        <w:t xml:space="preserve"> del proyecto y aprobado nuevame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te el presupuesto (marzo-abril de 2018), se iniciará el proceso expropiatorio de manera que antes del inicio de las obras se dispongan de los terrenos y se hayan pagado al menos los depósitos previos y los perjuicios por rápida oc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pación.</w:t>
      </w:r>
    </w:p>
    <w:p w:rsidR="00AE24AE" w:rsidRDefault="00F922CD" w:rsidP="00F92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la partida presupuestaria “</w:t>
      </w:r>
      <w:r w:rsidRPr="00B35FF5">
        <w:rPr>
          <w:rFonts w:ascii="Arial" w:hAnsi="Arial" w:cs="Arial"/>
        </w:rPr>
        <w:t>840002 84100 6010 453210 Variante de Tafalla</w:t>
      </w:r>
      <w:r>
        <w:rPr>
          <w:rFonts w:ascii="Arial" w:hAnsi="Arial" w:cs="Arial"/>
        </w:rPr>
        <w:t>” del</w:t>
      </w:r>
      <w:r w:rsidR="003A1104">
        <w:rPr>
          <w:rFonts w:ascii="Arial" w:hAnsi="Arial" w:cs="Arial"/>
        </w:rPr>
        <w:t xml:space="preserve"> presupuesto de gastos de 2018</w:t>
      </w:r>
      <w:r>
        <w:rPr>
          <w:rFonts w:ascii="Arial" w:hAnsi="Arial" w:cs="Arial"/>
        </w:rPr>
        <w:t xml:space="preserve"> hay un importe de 650.000 euros. Desde el Servicio de Construcción está previsto licitar dicha obra para que pueda iniciarse su ejecución en los meses</w:t>
      </w:r>
      <w:r w:rsidR="003A1104">
        <w:rPr>
          <w:rFonts w:ascii="Arial" w:hAnsi="Arial" w:cs="Arial"/>
        </w:rPr>
        <w:t xml:space="preserve"> de noviembre-diciembre de 2018</w:t>
      </w:r>
      <w:r>
        <w:rPr>
          <w:rFonts w:ascii="Arial" w:hAnsi="Arial" w:cs="Arial"/>
        </w:rPr>
        <w:t xml:space="preserve"> y agotar el dinero disponible en la citada partida presupuestaria.</w:t>
      </w:r>
    </w:p>
    <w:p w:rsidR="00AE24AE" w:rsidRDefault="000A0081" w:rsidP="000A0081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4C87">
        <w:rPr>
          <w:rFonts w:ascii="Arial" w:hAnsi="Arial" w:cs="Arial"/>
        </w:rPr>
        <w:t>Es cuanto tengo el honor de informar en cumplimiento de lo dispuesto en el artículo 1</w:t>
      </w:r>
      <w:r>
        <w:rPr>
          <w:rFonts w:ascii="Arial" w:hAnsi="Arial" w:cs="Arial"/>
        </w:rPr>
        <w:t>9</w:t>
      </w:r>
      <w:r w:rsidRPr="00AC4C87">
        <w:rPr>
          <w:rFonts w:ascii="Arial" w:hAnsi="Arial" w:cs="Arial"/>
        </w:rPr>
        <w:t>4 del Reglamento del Parlamento de Navarra.</w:t>
      </w:r>
    </w:p>
    <w:p w:rsidR="00A35D77" w:rsidRPr="009F5797" w:rsidRDefault="00A35D77" w:rsidP="00A35D77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 w:rsidRPr="009F5797">
        <w:rPr>
          <w:rFonts w:ascii="Arial" w:hAnsi="Arial" w:cs="Arial"/>
        </w:rPr>
        <w:t>Pamplona,</w:t>
      </w:r>
      <w:r w:rsidR="00021217">
        <w:rPr>
          <w:rFonts w:ascii="Arial" w:hAnsi="Arial" w:cs="Arial"/>
        </w:rPr>
        <w:t xml:space="preserve"> </w:t>
      </w:r>
      <w:r w:rsidR="000A0081">
        <w:rPr>
          <w:rFonts w:ascii="Arial" w:hAnsi="Arial" w:cs="Arial"/>
        </w:rPr>
        <w:t>12</w:t>
      </w:r>
      <w:r w:rsidR="008C364D">
        <w:rPr>
          <w:rFonts w:ascii="Arial" w:hAnsi="Arial" w:cs="Arial"/>
        </w:rPr>
        <w:t xml:space="preserve"> de </w:t>
      </w:r>
      <w:r w:rsidR="000A0081">
        <w:rPr>
          <w:rFonts w:ascii="Arial" w:hAnsi="Arial" w:cs="Arial"/>
        </w:rPr>
        <w:t>marzo</w:t>
      </w:r>
      <w:r w:rsidR="008C364D">
        <w:rPr>
          <w:rFonts w:ascii="Arial" w:hAnsi="Arial" w:cs="Arial"/>
        </w:rPr>
        <w:t xml:space="preserve"> de 2018</w:t>
      </w:r>
    </w:p>
    <w:p w:rsidR="001B5E37" w:rsidRPr="00AE24AE" w:rsidRDefault="00AE24AE" w:rsidP="00AE24AE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Consejero de Desarrollo Económico:</w:t>
      </w:r>
      <w:r w:rsidRPr="009F5797">
        <w:rPr>
          <w:rFonts w:ascii="Arial" w:hAnsi="Arial" w:cs="Arial"/>
        </w:rPr>
        <w:t xml:space="preserve"> </w:t>
      </w:r>
      <w:r w:rsidR="00A35D77" w:rsidRPr="009F5797">
        <w:rPr>
          <w:rFonts w:ascii="Arial" w:hAnsi="Arial" w:cs="Arial"/>
        </w:rPr>
        <w:t xml:space="preserve">Manuel </w:t>
      </w:r>
      <w:proofErr w:type="spellStart"/>
      <w:r w:rsidR="00A35D77" w:rsidRPr="009F5797">
        <w:rPr>
          <w:rFonts w:ascii="Arial" w:hAnsi="Arial" w:cs="Arial"/>
        </w:rPr>
        <w:t>Ayerdi</w:t>
      </w:r>
      <w:proofErr w:type="spellEnd"/>
      <w:r w:rsidR="00A35D77" w:rsidRPr="009F5797">
        <w:rPr>
          <w:rFonts w:ascii="Arial" w:hAnsi="Arial" w:cs="Arial"/>
        </w:rPr>
        <w:t xml:space="preserve"> </w:t>
      </w:r>
      <w:proofErr w:type="spellStart"/>
      <w:r w:rsidR="00A35D77" w:rsidRPr="009F5797">
        <w:rPr>
          <w:rFonts w:ascii="Arial" w:hAnsi="Arial" w:cs="Arial"/>
        </w:rPr>
        <w:t>Olaizola</w:t>
      </w:r>
      <w:proofErr w:type="spellEnd"/>
    </w:p>
    <w:sectPr w:rsidR="001B5E37" w:rsidRPr="00AE24AE" w:rsidSect="00AE2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B6" w:rsidRDefault="00187DB6">
      <w:r>
        <w:separator/>
      </w:r>
    </w:p>
  </w:endnote>
  <w:endnote w:type="continuationSeparator" w:id="0">
    <w:p w:rsidR="00187DB6" w:rsidRDefault="0018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FE" w:rsidRDefault="00077B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FE" w:rsidRDefault="00077B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FE" w:rsidRDefault="00077B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B6" w:rsidRDefault="00187DB6">
      <w:r>
        <w:separator/>
      </w:r>
    </w:p>
  </w:footnote>
  <w:footnote w:type="continuationSeparator" w:id="0">
    <w:p w:rsidR="00187DB6" w:rsidRDefault="0018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FE" w:rsidRDefault="00077B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FE" w:rsidRDefault="00077B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2191C"/>
    <w:rsid w:val="00051BC0"/>
    <w:rsid w:val="00065308"/>
    <w:rsid w:val="00077BFE"/>
    <w:rsid w:val="000A0081"/>
    <w:rsid w:val="000D10F5"/>
    <w:rsid w:val="0015609F"/>
    <w:rsid w:val="0018246C"/>
    <w:rsid w:val="00187DB6"/>
    <w:rsid w:val="001B5E37"/>
    <w:rsid w:val="00201CF4"/>
    <w:rsid w:val="00242E53"/>
    <w:rsid w:val="00260CE3"/>
    <w:rsid w:val="00291975"/>
    <w:rsid w:val="003175E0"/>
    <w:rsid w:val="00336664"/>
    <w:rsid w:val="003549E8"/>
    <w:rsid w:val="003739F3"/>
    <w:rsid w:val="00381360"/>
    <w:rsid w:val="00395C5D"/>
    <w:rsid w:val="0039620B"/>
    <w:rsid w:val="003A1104"/>
    <w:rsid w:val="003C5811"/>
    <w:rsid w:val="003E46DD"/>
    <w:rsid w:val="00406A1D"/>
    <w:rsid w:val="00453804"/>
    <w:rsid w:val="00486578"/>
    <w:rsid w:val="004C08AD"/>
    <w:rsid w:val="004C68CC"/>
    <w:rsid w:val="00502FEC"/>
    <w:rsid w:val="00525110"/>
    <w:rsid w:val="00572C27"/>
    <w:rsid w:val="006A671D"/>
    <w:rsid w:val="00734064"/>
    <w:rsid w:val="007818E6"/>
    <w:rsid w:val="007A7FE3"/>
    <w:rsid w:val="007B5986"/>
    <w:rsid w:val="007D2B80"/>
    <w:rsid w:val="008A4121"/>
    <w:rsid w:val="008A4CE0"/>
    <w:rsid w:val="008C364D"/>
    <w:rsid w:val="008F56D1"/>
    <w:rsid w:val="00933683"/>
    <w:rsid w:val="00972CBA"/>
    <w:rsid w:val="009B458C"/>
    <w:rsid w:val="009D0FF8"/>
    <w:rsid w:val="00A35D77"/>
    <w:rsid w:val="00A45828"/>
    <w:rsid w:val="00A52EB8"/>
    <w:rsid w:val="00A779FF"/>
    <w:rsid w:val="00A850E1"/>
    <w:rsid w:val="00AE24AE"/>
    <w:rsid w:val="00B12C5E"/>
    <w:rsid w:val="00B3695B"/>
    <w:rsid w:val="00BB2708"/>
    <w:rsid w:val="00BF07CD"/>
    <w:rsid w:val="00C14D68"/>
    <w:rsid w:val="00C722D6"/>
    <w:rsid w:val="00CB0C2F"/>
    <w:rsid w:val="00CE0AAE"/>
    <w:rsid w:val="00CE1BD3"/>
    <w:rsid w:val="00CE62D8"/>
    <w:rsid w:val="00D80802"/>
    <w:rsid w:val="00DB5D94"/>
    <w:rsid w:val="00E31B39"/>
    <w:rsid w:val="00EA7866"/>
    <w:rsid w:val="00EC44B2"/>
    <w:rsid w:val="00ED0956"/>
    <w:rsid w:val="00F5255E"/>
    <w:rsid w:val="00F922CD"/>
    <w:rsid w:val="00FA2B2E"/>
    <w:rsid w:val="00FC0042"/>
    <w:rsid w:val="00FE297D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2018-02-27T06:12:00Z</cp:lastPrinted>
  <dcterms:created xsi:type="dcterms:W3CDTF">2018-04-03T10:48:00Z</dcterms:created>
  <dcterms:modified xsi:type="dcterms:W3CDTF">2018-05-07T12:49:00Z</dcterms:modified>
</cp:coreProperties>
</file>