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vertido error en el acuerdo de la Mesa del Parlamento de 27 de abril de 2018, por el que se admitió a trámite la proposición de Ley Foral de Reforma de la Compilación de Derecho Civil de Navarra en Materia de Filiación, se procede a efectuar la correspondiente rectific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modifica el punto segundo del acuerdo, que dic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º Tramitar la referida proposición de ley foral por el procedimiento de urgencia y en lectura únic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be deci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2.º Tramitar la referida proposición de ley foral por el procedimiento de urgencia y en lectura única, con las especialidades establecidas en los artículos 152 y 153 del Reglament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