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aurkeztutako gaurkotasun handiko galdera, Gizarte Segurantzaren mutua laguntzaileen erregelamendu proiektu berriaz egiten den balorazioari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Adolfo Araiz Flamarique jaunak Garapen Ekonomikorako kontseilariari zuzendutako gaurkotasun handiko honako galdera hau aurkezten dio Legebiltzarreko Mahaiari, 2018ko maiatzaren 31n egin beharreko kontroleko Osoko Bilkuran izapidetzeko:</w:t>
      </w:r>
    </w:p>
    <w:p>
      <w:pPr>
        <w:pStyle w:val="0"/>
        <w:suppressAutoHyphens w:val="false"/>
        <w:rPr>
          <w:rStyle w:val="1"/>
        </w:rPr>
      </w:pPr>
      <w:r>
        <w:rPr>
          <w:rStyle w:val="1"/>
        </w:rPr>
        <w:t xml:space="preserve">2018ko urtarril honetan ezagutu zen Gizarte Segurantzaren mutua laguntzaileen erregelamendu proiektu berri baten zirriborroa, zeinak garatzen baitu 2015eko “Mutuen Legea” izenaz ezaguturikoa, kontrakotasun handia eragin zuena, langileen osasunaren pribatizazioranzko beste aurrerapauso bat izateagatik.</w:t>
      </w:r>
    </w:p>
    <w:p>
      <w:pPr>
        <w:pStyle w:val="0"/>
        <w:suppressAutoHyphens w:val="false"/>
        <w:rPr>
          <w:rStyle w:val="1"/>
        </w:rPr>
      </w:pPr>
      <w:r>
        <w:rPr>
          <w:rStyle w:val="1"/>
        </w:rPr>
        <w:t xml:space="preserve">Proiektu horretaz gain badago beste bat –errege dekretuaren mailarekin izapidetzen ari dena eta oso aurreratuta dagoena–, oinarrizko araudi bilakatzekoa eta, hortaz, langileen mutuek aplikatu beharreko Gizarte Segurantzaren prebentzio-jarduketak birzentralizatzen dituena.</w:t>
      </w:r>
    </w:p>
    <w:p>
      <w:pPr>
        <w:pStyle w:val="0"/>
        <w:suppressAutoHyphens w:val="false"/>
        <w:rPr>
          <w:rStyle w:val="1"/>
        </w:rPr>
      </w:pPr>
      <w:r>
        <w:rPr>
          <w:rStyle w:val="1"/>
        </w:rPr>
        <w:t xml:space="preserve">Hori dela-eta, gaurkotasun handiko honako galdera hau aurkezten dugu:</w:t>
      </w:r>
    </w:p>
    <w:p>
      <w:pPr>
        <w:pStyle w:val="0"/>
        <w:suppressAutoHyphens w:val="false"/>
        <w:rPr>
          <w:rStyle w:val="1"/>
        </w:rPr>
      </w:pPr>
      <w:r>
        <w:rPr>
          <w:rStyle w:val="1"/>
        </w:rPr>
        <w:t xml:space="preserve">Zure departamentuak zer balorazio egiten du proiektu horiek direla eta? Zer eragin izan dezakete Nafarroan?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