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junio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moción por la que se insta al Gobierno de Navarra a adoptar medidas en contra de la explotación infantil, formulada por la Ilma. Sra. D.ª Mónica Doménech Linde y publicada en el Boletín Oficial del Parlamento de Navarra n.º 125 de 28 de octubre de 2016.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