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A9" w:rsidRDefault="00894471">
      <w:pPr>
        <w:rPr>
          <w:rStyle w:val="Normal1"/>
        </w:rPr>
      </w:pPr>
      <w:r>
        <w:rPr>
          <w:rStyle w:val="Normal1"/>
        </w:rPr>
        <w:t>En cumplimiento de lo establecido en el artículo 114.1 del Reglamento de la Cámara, se ordena la publicación en el Boletín Oficial del Parlamento de Navarra de la contestación de la Diputación Foral a la pregunta formulada por el Ilmo. Sr. D. Alberto Catal</w:t>
      </w:r>
      <w:r>
        <w:rPr>
          <w:rStyle w:val="Normal1"/>
        </w:rPr>
        <w:t>án Higueras sobre la plaza de Dirección del Centro de Apoyo al Profesorado (CAP) de Pamplona, publicada en el Boletín Oficial del Parlamento de Navarra núm. 76 de 1 de junio de 2018.</w:t>
      </w:r>
    </w:p>
    <w:p w:rsidR="00533AA9" w:rsidRDefault="00894471">
      <w:pPr>
        <w:rPr>
          <w:rStyle w:val="Normal1"/>
        </w:rPr>
      </w:pPr>
      <w:r>
        <w:rPr>
          <w:rStyle w:val="Normal1"/>
        </w:rPr>
        <w:t>Pamplona, 25 de junio de 2018</w:t>
      </w:r>
    </w:p>
    <w:p w:rsidR="00533AA9" w:rsidRDefault="00894471">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533AA9" w:rsidRPr="00894471" w:rsidRDefault="00894471">
      <w:pPr>
        <w:pStyle w:val="Lcaptulo"/>
        <w:rPr>
          <w:lang w:val="es-ES"/>
        </w:rPr>
      </w:pPr>
      <w:r w:rsidRPr="00894471">
        <w:rPr>
          <w:lang w:val="es-ES"/>
        </w:rPr>
        <w:t>CONTES</w:t>
      </w:r>
      <w:r w:rsidRPr="00894471">
        <w:rPr>
          <w:lang w:val="es-ES"/>
        </w:rPr>
        <w:t>TACIÓN</w:t>
      </w:r>
    </w:p>
    <w:p w:rsidR="00533AA9" w:rsidRDefault="00894471">
      <w:pPr>
        <w:rPr>
          <w:rStyle w:val="Normal1"/>
        </w:rPr>
      </w:pPr>
      <w:r>
        <w:rPr>
          <w:rStyle w:val="Normal1"/>
        </w:rPr>
        <w:t>En relación con la pregunta escrita 9-18/PES-00122, presentada por el Ilmo. Sr. D. Alberto Catalán Higueras, del Grupo Parlamentario Unión del Pueblo Navarro (UPN), la Consejera de Educación del Gobierno de Navarra informa:</w:t>
      </w:r>
    </w:p>
    <w:p w:rsidR="00533AA9" w:rsidRDefault="00894471">
      <w:pPr>
        <w:rPr>
          <w:rStyle w:val="Normal1"/>
        </w:rPr>
      </w:pPr>
      <w:r>
        <w:rPr>
          <w:rStyle w:val="Normal1"/>
        </w:rPr>
        <w:t xml:space="preserve">En documento anexo se da </w:t>
      </w:r>
      <w:r>
        <w:rPr>
          <w:rStyle w:val="Normal1"/>
        </w:rPr>
        <w:t>respuesta a la pregunta escrita.</w:t>
      </w:r>
    </w:p>
    <w:p w:rsidR="00533AA9" w:rsidRDefault="00894471">
      <w:pPr>
        <w:rPr>
          <w:rStyle w:val="Normal1"/>
        </w:rPr>
      </w:pPr>
      <w:proofErr w:type="spellStart"/>
      <w:r>
        <w:rPr>
          <w:rStyle w:val="Normal1"/>
        </w:rPr>
        <w:t>Iruñean</w:t>
      </w:r>
      <w:proofErr w:type="spellEnd"/>
      <w:r>
        <w:rPr>
          <w:rStyle w:val="Normal1"/>
        </w:rPr>
        <w:t xml:space="preserve">, 2018ko </w:t>
      </w:r>
      <w:proofErr w:type="spellStart"/>
      <w:r>
        <w:rPr>
          <w:rStyle w:val="Normal1"/>
        </w:rPr>
        <w:t>ekainaren</w:t>
      </w:r>
      <w:proofErr w:type="spellEnd"/>
      <w:r>
        <w:rPr>
          <w:rStyle w:val="Normal1"/>
        </w:rPr>
        <w:t xml:space="preserve"> 22an / Pamplona, 22 de junio de 2018</w:t>
      </w:r>
    </w:p>
    <w:p w:rsidR="00533AA9" w:rsidRDefault="00894471">
      <w:pPr>
        <w:rPr>
          <w:rStyle w:val="Normal1"/>
        </w:rPr>
      </w:pPr>
      <w:proofErr w:type="spellStart"/>
      <w:r>
        <w:rPr>
          <w:rStyle w:val="Normal1"/>
        </w:rPr>
        <w:t>Hezkuntza</w:t>
      </w:r>
      <w:proofErr w:type="spellEnd"/>
      <w:r>
        <w:rPr>
          <w:rStyle w:val="Normal1"/>
        </w:rPr>
        <w:t xml:space="preserve"> </w:t>
      </w:r>
      <w:proofErr w:type="spellStart"/>
      <w:r>
        <w:rPr>
          <w:rStyle w:val="Normal1"/>
        </w:rPr>
        <w:t>Kontseilaria</w:t>
      </w:r>
      <w:proofErr w:type="spellEnd"/>
      <w:r>
        <w:rPr>
          <w:rStyle w:val="Normal1"/>
        </w:rPr>
        <w:t xml:space="preserve"> eta </w:t>
      </w:r>
      <w:proofErr w:type="spellStart"/>
      <w:r>
        <w:rPr>
          <w:rStyle w:val="Normal1"/>
        </w:rPr>
        <w:t>Gobernuko</w:t>
      </w:r>
      <w:proofErr w:type="spellEnd"/>
      <w:r>
        <w:rPr>
          <w:rStyle w:val="Normal1"/>
        </w:rPr>
        <w:t xml:space="preserve"> </w:t>
      </w:r>
      <w:proofErr w:type="spellStart"/>
      <w:r>
        <w:rPr>
          <w:rStyle w:val="Normal1"/>
        </w:rPr>
        <w:t>Eleduna</w:t>
      </w:r>
      <w:proofErr w:type="spellEnd"/>
      <w:r>
        <w:rPr>
          <w:rStyle w:val="Normal1"/>
        </w:rPr>
        <w:t xml:space="preserve"> / La Consejera de Educación y Portavoz del Gobierno: María Solana Arana</w:t>
      </w:r>
    </w:p>
    <w:p w:rsidR="00894471" w:rsidRDefault="00894471">
      <w:pPr>
        <w:rPr>
          <w:rStyle w:val="Normal1"/>
        </w:rPr>
        <w:sectPr w:rsidR="00894471">
          <w:pgSz w:w="11906" w:h="16838"/>
          <w:pgMar w:top="1417" w:right="1701" w:bottom="1417" w:left="1701" w:header="708" w:footer="708" w:gutter="0"/>
          <w:cols w:space="708"/>
          <w:docGrid w:linePitch="360"/>
        </w:sectPr>
      </w:pPr>
    </w:p>
    <w:p w:rsidR="00894471" w:rsidRPr="0057529C" w:rsidRDefault="00894471" w:rsidP="00894471">
      <w:pPr>
        <w:pStyle w:val="Textoindependiente"/>
        <w:jc w:val="center"/>
        <w:rPr>
          <w:lang w:val="es-ES_tradnl"/>
        </w:rPr>
      </w:pPr>
      <w:r w:rsidRPr="0057529C">
        <w:rPr>
          <w:u w:val="single" w:color="000000"/>
          <w:lang w:val="es-ES_tradnl"/>
        </w:rPr>
        <w:t>Anexo</w:t>
      </w:r>
      <w:r w:rsidRPr="0057529C">
        <w:rPr>
          <w:spacing w:val="-7"/>
          <w:u w:val="single" w:color="000000"/>
          <w:lang w:val="es-ES_tradnl"/>
        </w:rPr>
        <w:t xml:space="preserve"> </w:t>
      </w:r>
      <w:r w:rsidRPr="0057529C">
        <w:rPr>
          <w:u w:val="single" w:color="000000"/>
          <w:lang w:val="es-ES_tradnl"/>
        </w:rPr>
        <w:t>respuestas</w:t>
      </w:r>
      <w:r w:rsidRPr="0057529C">
        <w:rPr>
          <w:spacing w:val="-7"/>
          <w:u w:val="single" w:color="000000"/>
          <w:lang w:val="es-ES_tradnl"/>
        </w:rPr>
        <w:t xml:space="preserve"> </w:t>
      </w:r>
      <w:r w:rsidRPr="0057529C">
        <w:rPr>
          <w:spacing w:val="-1"/>
          <w:u w:val="single" w:color="000000"/>
          <w:lang w:val="es-ES_tradnl"/>
        </w:rPr>
        <w:t>desde</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00121</w:t>
      </w:r>
      <w:r w:rsidRPr="0057529C">
        <w:rPr>
          <w:spacing w:val="-5"/>
          <w:u w:val="single" w:color="000000"/>
          <w:lang w:val="es-ES_tradnl"/>
        </w:rPr>
        <w:t xml:space="preserve"> </w:t>
      </w:r>
      <w:r w:rsidRPr="0057529C">
        <w:rPr>
          <w:u w:val="single" w:color="000000"/>
          <w:lang w:val="es-ES_tradnl"/>
        </w:rPr>
        <w:t>a</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00131</w:t>
      </w:r>
    </w:p>
    <w:p w:rsidR="00894471" w:rsidRPr="0057529C" w:rsidRDefault="00894471" w:rsidP="00894471">
      <w:pPr>
        <w:spacing w:before="10"/>
        <w:rPr>
          <w:rFonts w:ascii="Calibri" w:eastAsia="Calibri" w:hAnsi="Calibri" w:cs="Calibri"/>
          <w:sz w:val="16"/>
          <w:szCs w:val="16"/>
          <w:lang w:val="es-ES_tradnl"/>
        </w:rPr>
      </w:pPr>
    </w:p>
    <w:tbl>
      <w:tblPr>
        <w:tblStyle w:val="TableNormal"/>
        <w:tblW w:w="0" w:type="auto"/>
        <w:tblInd w:w="857" w:type="dxa"/>
        <w:tblLayout w:type="fixed"/>
        <w:tblLook w:val="01E0" w:firstRow="1" w:lastRow="1" w:firstColumn="1" w:lastColumn="1" w:noHBand="0" w:noVBand="0"/>
      </w:tblPr>
      <w:tblGrid>
        <w:gridCol w:w="1905"/>
        <w:gridCol w:w="1567"/>
        <w:gridCol w:w="1345"/>
        <w:gridCol w:w="1910"/>
        <w:gridCol w:w="1778"/>
        <w:gridCol w:w="1701"/>
        <w:gridCol w:w="1559"/>
        <w:gridCol w:w="1418"/>
        <w:gridCol w:w="1842"/>
        <w:gridCol w:w="1807"/>
        <w:gridCol w:w="2729"/>
      </w:tblGrid>
      <w:tr w:rsidR="00894471"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ind w:right="62"/>
              <w:rPr>
                <w:lang w:val="es-ES_tradnl"/>
              </w:rPr>
            </w:pPr>
          </w:p>
        </w:tc>
        <w:tc>
          <w:tcPr>
            <w:tcW w:w="1567" w:type="dxa"/>
            <w:tcBorders>
              <w:top w:val="single" w:sz="5" w:space="0" w:color="000000"/>
              <w:left w:val="single" w:sz="5" w:space="0" w:color="000000"/>
              <w:bottom w:val="single" w:sz="5" w:space="0" w:color="000000"/>
              <w:right w:val="single" w:sz="5" w:space="0" w:color="000000"/>
            </w:tcBorders>
            <w:shd w:val="clear" w:color="auto" w:fill="FFFF9A"/>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 xml:space="preserve">1.Fecha </w:t>
            </w:r>
            <w:r w:rsidRPr="0057529C">
              <w:rPr>
                <w:rFonts w:ascii="Calibri"/>
                <w:spacing w:val="-1"/>
                <w:sz w:val="18"/>
                <w:lang w:val="es-ES_tradnl"/>
              </w:rPr>
              <w:t>ocupando</w:t>
            </w:r>
            <w:r w:rsidRPr="0057529C">
              <w:rPr>
                <w:rFonts w:ascii="Calibri"/>
                <w:spacing w:val="23"/>
                <w:sz w:val="18"/>
                <w:lang w:val="es-ES_tradnl"/>
              </w:rPr>
              <w:t xml:space="preserve"> </w:t>
            </w:r>
            <w:r w:rsidRPr="0057529C">
              <w:rPr>
                <w:rFonts w:ascii="Calibri"/>
                <w:spacing w:val="-1"/>
                <w:sz w:val="18"/>
                <w:lang w:val="es-ES_tradnl"/>
              </w:rPr>
              <w:t>plaza</w:t>
            </w:r>
            <w:r w:rsidRPr="0057529C">
              <w:rPr>
                <w:rFonts w:ascii="Calibri"/>
                <w:sz w:val="18"/>
                <w:lang w:val="es-ES_tradnl"/>
              </w:rPr>
              <w:t xml:space="preserve"> el</w:t>
            </w:r>
            <w:r w:rsidRPr="0057529C">
              <w:rPr>
                <w:rFonts w:ascii="Calibri"/>
                <w:spacing w:val="-1"/>
                <w:sz w:val="18"/>
                <w:lang w:val="es-ES_tradnl"/>
              </w:rPr>
              <w:t xml:space="preserve"> </w:t>
            </w:r>
            <w:r w:rsidRPr="0057529C">
              <w:rPr>
                <w:rFonts w:ascii="Calibri"/>
                <w:sz w:val="18"/>
                <w:lang w:val="es-ES_tradnl"/>
              </w:rPr>
              <w:t>actual</w:t>
            </w:r>
            <w:r w:rsidRPr="0057529C">
              <w:rPr>
                <w:rFonts w:ascii="Calibri"/>
                <w:spacing w:val="21"/>
                <w:sz w:val="18"/>
                <w:lang w:val="es-ES_tradnl"/>
              </w:rPr>
              <w:t xml:space="preserve"> </w:t>
            </w:r>
            <w:r w:rsidRPr="0057529C">
              <w:rPr>
                <w:rFonts w:ascii="Calibri"/>
                <w:sz w:val="18"/>
                <w:lang w:val="es-ES_tradnl"/>
              </w:rPr>
              <w:t>asesor</w:t>
            </w:r>
          </w:p>
        </w:tc>
        <w:tc>
          <w:tcPr>
            <w:tcW w:w="1345" w:type="dxa"/>
            <w:tcBorders>
              <w:top w:val="single" w:sz="5" w:space="0" w:color="000000"/>
              <w:left w:val="single" w:sz="5" w:space="0" w:color="000000"/>
              <w:bottom w:val="single" w:sz="5" w:space="0" w:color="000000"/>
              <w:right w:val="single" w:sz="5" w:space="0" w:color="000000"/>
            </w:tcBorders>
            <w:shd w:val="clear" w:color="auto" w:fill="E6E6E6"/>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2.Vía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3"/>
                <w:sz w:val="18"/>
                <w:lang w:val="es-ES_tradnl"/>
              </w:rPr>
              <w:t xml:space="preserve"> </w:t>
            </w:r>
            <w:r w:rsidRPr="0057529C">
              <w:rPr>
                <w:rFonts w:ascii="Calibri" w:hAnsi="Calibri"/>
                <w:sz w:val="18"/>
                <w:lang w:val="es-ES_tradnl"/>
              </w:rPr>
              <w:t>acceso</w:t>
            </w:r>
          </w:p>
        </w:tc>
        <w:tc>
          <w:tcPr>
            <w:tcW w:w="1910" w:type="dxa"/>
            <w:tcBorders>
              <w:top w:val="single" w:sz="5" w:space="0" w:color="000000"/>
              <w:left w:val="single" w:sz="5" w:space="0" w:color="000000"/>
              <w:bottom w:val="single" w:sz="5" w:space="0" w:color="000000"/>
              <w:right w:val="single" w:sz="5" w:space="0" w:color="000000"/>
            </w:tcBorders>
            <w:shd w:val="clear" w:color="auto" w:fill="E6E6E6"/>
          </w:tcPr>
          <w:p w:rsidR="00894471" w:rsidRPr="0057529C" w:rsidRDefault="00894471" w:rsidP="005A6379">
            <w:pPr>
              <w:pStyle w:val="TableParagraph"/>
              <w:ind w:left="102" w:right="65"/>
              <w:rPr>
                <w:rFonts w:ascii="Calibri" w:eastAsia="Calibri" w:hAnsi="Calibri" w:cs="Calibri"/>
                <w:sz w:val="18"/>
                <w:szCs w:val="18"/>
                <w:lang w:val="es-ES_tradnl"/>
              </w:rPr>
            </w:pPr>
            <w:r w:rsidRPr="0057529C">
              <w:rPr>
                <w:rFonts w:ascii="Calibri"/>
                <w:spacing w:val="-1"/>
                <w:sz w:val="18"/>
                <w:lang w:val="es-ES_tradnl"/>
              </w:rPr>
              <w:t>2.1.Criterios</w:t>
            </w:r>
            <w:r w:rsidRPr="0057529C">
              <w:rPr>
                <w:rFonts w:ascii="Calibri"/>
                <w:spacing w:val="40"/>
                <w:sz w:val="18"/>
                <w:lang w:val="es-ES_tradnl"/>
              </w:rPr>
              <w:t xml:space="preserve"> </w:t>
            </w:r>
            <w:r w:rsidRPr="0057529C">
              <w:rPr>
                <w:rFonts w:ascii="Calibri"/>
                <w:sz w:val="18"/>
                <w:lang w:val="es-ES_tradnl"/>
              </w:rPr>
              <w:t>para</w:t>
            </w:r>
            <w:r w:rsidRPr="0057529C">
              <w:rPr>
                <w:rFonts w:ascii="Calibri"/>
                <w:spacing w:val="22"/>
                <w:sz w:val="18"/>
                <w:lang w:val="es-ES_tradnl"/>
              </w:rPr>
              <w:t xml:space="preserve"> </w:t>
            </w:r>
            <w:r w:rsidRPr="0057529C">
              <w:rPr>
                <w:rFonts w:ascii="Calibri"/>
                <w:spacing w:val="-1"/>
                <w:sz w:val="18"/>
                <w:lang w:val="es-ES_tradnl"/>
              </w:rPr>
              <w:t>proceder</w:t>
            </w:r>
            <w:r w:rsidRPr="0057529C">
              <w:rPr>
                <w:rFonts w:ascii="Calibri"/>
                <w:spacing w:val="-5"/>
                <w:sz w:val="18"/>
                <w:lang w:val="es-ES_tradnl"/>
              </w:rPr>
              <w:t xml:space="preserve"> </w:t>
            </w:r>
            <w:r w:rsidRPr="0057529C">
              <w:rPr>
                <w:rFonts w:ascii="Calibri"/>
                <w:sz w:val="18"/>
                <w:lang w:val="es-ES_tradnl"/>
              </w:rPr>
              <w:t>al</w:t>
            </w:r>
            <w:r w:rsidRPr="0057529C">
              <w:rPr>
                <w:rFonts w:ascii="Calibri"/>
                <w:spacing w:val="27"/>
                <w:sz w:val="18"/>
                <w:lang w:val="es-ES_tradnl"/>
              </w:rPr>
              <w:t xml:space="preserve"> </w:t>
            </w:r>
            <w:r w:rsidRPr="0057529C">
              <w:rPr>
                <w:rFonts w:ascii="Calibri"/>
                <w:spacing w:val="-1"/>
                <w:sz w:val="18"/>
                <w:lang w:val="es-ES_tradnl"/>
              </w:rPr>
              <w:t>nombramiento</w:t>
            </w:r>
          </w:p>
        </w:tc>
        <w:tc>
          <w:tcPr>
            <w:tcW w:w="1778" w:type="dxa"/>
            <w:tcBorders>
              <w:top w:val="single" w:sz="5" w:space="0" w:color="000000"/>
              <w:left w:val="single" w:sz="5" w:space="0" w:color="000000"/>
              <w:bottom w:val="single" w:sz="5" w:space="0" w:color="000000"/>
              <w:right w:val="single" w:sz="5" w:space="0" w:color="000000"/>
            </w:tcBorders>
            <w:shd w:val="clear" w:color="auto" w:fill="E6E6E6"/>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2.2.Demostración</w:t>
            </w:r>
            <w:r w:rsidRPr="0057529C">
              <w:rPr>
                <w:rFonts w:ascii="Calibri" w:hAnsi="Calibri"/>
                <w:spacing w:val="23"/>
                <w:sz w:val="18"/>
                <w:lang w:val="es-ES_tradnl"/>
              </w:rPr>
              <w:t xml:space="preserve"> </w:t>
            </w:r>
            <w:r w:rsidRPr="0057529C">
              <w:rPr>
                <w:rFonts w:ascii="Calibri" w:hAnsi="Calibri"/>
                <w:spacing w:val="-1"/>
                <w:sz w:val="18"/>
                <w:lang w:val="es-ES_tradnl"/>
              </w:rPr>
              <w:t>idoneidad</w:t>
            </w:r>
          </w:p>
        </w:tc>
        <w:tc>
          <w:tcPr>
            <w:tcW w:w="1701" w:type="dxa"/>
            <w:tcBorders>
              <w:top w:val="single" w:sz="5" w:space="0" w:color="000000"/>
              <w:left w:val="single" w:sz="5" w:space="0" w:color="000000"/>
              <w:bottom w:val="single" w:sz="5" w:space="0" w:color="000000"/>
              <w:right w:val="single" w:sz="5" w:space="0" w:color="000000"/>
            </w:tcBorders>
            <w:shd w:val="clear" w:color="auto" w:fill="CCFFFF"/>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3.Superación </w:t>
            </w:r>
            <w:r w:rsidRPr="0057529C">
              <w:rPr>
                <w:rFonts w:ascii="Calibri" w:hAnsi="Calibri"/>
                <w:spacing w:val="-1"/>
                <w:sz w:val="18"/>
                <w:lang w:val="es-ES_tradnl"/>
              </w:rPr>
              <w:t>proceso</w:t>
            </w:r>
            <w:r w:rsidRPr="0057529C">
              <w:rPr>
                <w:rFonts w:ascii="Calibri" w:hAnsi="Calibri"/>
                <w:spacing w:val="-2"/>
                <w:sz w:val="18"/>
                <w:lang w:val="es-ES_tradnl"/>
              </w:rPr>
              <w:t xml:space="preserve"> </w:t>
            </w:r>
            <w:r w:rsidRPr="0057529C">
              <w:rPr>
                <w:rFonts w:ascii="Calibri" w:hAnsi="Calibri"/>
                <w:sz w:val="18"/>
                <w:lang w:val="es-ES_tradnl"/>
              </w:rPr>
              <w:t>de</w:t>
            </w:r>
            <w:r w:rsidRPr="0057529C">
              <w:rPr>
                <w:rFonts w:ascii="Calibri" w:hAnsi="Calibri"/>
                <w:spacing w:val="22"/>
                <w:w w:val="99"/>
                <w:sz w:val="18"/>
                <w:lang w:val="es-ES_tradnl"/>
              </w:rPr>
              <w:t xml:space="preserve"> </w:t>
            </w:r>
            <w:r w:rsidRPr="0057529C">
              <w:rPr>
                <w:rFonts w:ascii="Calibri" w:hAnsi="Calibri"/>
                <w:spacing w:val="-1"/>
                <w:sz w:val="18"/>
                <w:lang w:val="es-ES_tradnl"/>
              </w:rPr>
              <w:t>valoración</w:t>
            </w:r>
          </w:p>
        </w:tc>
        <w:tc>
          <w:tcPr>
            <w:tcW w:w="1559" w:type="dxa"/>
            <w:tcBorders>
              <w:top w:val="single" w:sz="5" w:space="0" w:color="000000"/>
              <w:left w:val="single" w:sz="5" w:space="0" w:color="000000"/>
              <w:bottom w:val="single" w:sz="5" w:space="0" w:color="000000"/>
              <w:right w:val="single" w:sz="5" w:space="0" w:color="000000"/>
            </w:tcBorders>
            <w:shd w:val="clear" w:color="auto" w:fill="CCFFFF"/>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3.1Fecha</w:t>
            </w:r>
          </w:p>
        </w:tc>
        <w:tc>
          <w:tcPr>
            <w:tcW w:w="1418" w:type="dxa"/>
            <w:tcBorders>
              <w:top w:val="single" w:sz="5" w:space="0" w:color="000000"/>
              <w:left w:val="single" w:sz="5" w:space="0" w:color="000000"/>
              <w:bottom w:val="single" w:sz="5" w:space="0" w:color="000000"/>
              <w:right w:val="single" w:sz="5" w:space="0" w:color="000000"/>
            </w:tcBorders>
            <w:shd w:val="clear" w:color="auto" w:fill="CCFFFF"/>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3.2</w:t>
            </w:r>
            <w:r w:rsidRPr="0057529C">
              <w:rPr>
                <w:rFonts w:ascii="Calibri" w:hAnsi="Calibri"/>
                <w:spacing w:val="-1"/>
                <w:sz w:val="18"/>
                <w:lang w:val="es-ES_tradnl"/>
              </w:rPr>
              <w:t xml:space="preserve"> </w:t>
            </w:r>
            <w:r>
              <w:rPr>
                <w:rFonts w:ascii="Calibri" w:hAnsi="Calibri"/>
                <w:sz w:val="18"/>
                <w:lang w:val="es-ES_tradnl"/>
              </w:rPr>
              <w:t xml:space="preserve">Cuáles </w:t>
            </w:r>
            <w:r w:rsidRPr="0057529C">
              <w:rPr>
                <w:rFonts w:ascii="Calibri" w:hAnsi="Calibri"/>
                <w:sz w:val="18"/>
                <w:lang w:val="es-ES_tradnl"/>
              </w:rPr>
              <w:t>y</w:t>
            </w:r>
            <w:r w:rsidRPr="0057529C">
              <w:rPr>
                <w:rFonts w:ascii="Calibri" w:hAnsi="Calibri"/>
                <w:w w:val="99"/>
                <w:sz w:val="18"/>
                <w:lang w:val="es-ES_tradnl"/>
              </w:rPr>
              <w:t xml:space="preserve"> </w:t>
            </w:r>
            <w:r w:rsidRPr="0057529C">
              <w:rPr>
                <w:rFonts w:ascii="Calibri" w:hAnsi="Calibri"/>
                <w:sz w:val="18"/>
                <w:lang w:val="es-ES_tradnl"/>
              </w:rPr>
              <w:t>momento</w:t>
            </w:r>
          </w:p>
        </w:tc>
        <w:tc>
          <w:tcPr>
            <w:tcW w:w="1842" w:type="dxa"/>
            <w:tcBorders>
              <w:top w:val="single" w:sz="5" w:space="0" w:color="000000"/>
              <w:left w:val="single" w:sz="5" w:space="0" w:color="000000"/>
              <w:bottom w:val="single" w:sz="5" w:space="0" w:color="000000"/>
              <w:right w:val="single" w:sz="5" w:space="0" w:color="000000"/>
            </w:tcBorders>
            <w:shd w:val="clear" w:color="auto" w:fill="FFCC9A"/>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4. </w:t>
            </w:r>
            <w:r w:rsidRPr="0057529C">
              <w:rPr>
                <w:rFonts w:ascii="Calibri" w:hAnsi="Calibri"/>
                <w:spacing w:val="-1"/>
                <w:sz w:val="18"/>
                <w:lang w:val="es-ES_tradnl"/>
              </w:rPr>
              <w:t>Ha</w:t>
            </w:r>
            <w:r w:rsidRPr="0057529C">
              <w:rPr>
                <w:rFonts w:ascii="Calibri" w:hAnsi="Calibri"/>
                <w:sz w:val="18"/>
                <w:lang w:val="es-ES_tradnl"/>
              </w:rPr>
              <w:t xml:space="preserve"> tenido</w:t>
            </w:r>
            <w:r w:rsidRPr="0057529C">
              <w:rPr>
                <w:rFonts w:ascii="Calibri" w:hAnsi="Calibri"/>
                <w:spacing w:val="21"/>
                <w:sz w:val="18"/>
                <w:lang w:val="es-ES_tradnl"/>
              </w:rPr>
              <w:t xml:space="preserve"> </w:t>
            </w:r>
            <w:r w:rsidRPr="0057529C">
              <w:rPr>
                <w:rFonts w:ascii="Calibri" w:hAnsi="Calibri"/>
                <w:sz w:val="18"/>
                <w:lang w:val="es-ES_tradnl"/>
              </w:rPr>
              <w:t>alguna</w:t>
            </w:r>
            <w:r w:rsidRPr="0057529C">
              <w:rPr>
                <w:rFonts w:ascii="Calibri" w:hAnsi="Calibri"/>
                <w:spacing w:val="-7"/>
                <w:sz w:val="18"/>
                <w:lang w:val="es-ES_tradnl"/>
              </w:rPr>
              <w:t xml:space="preserve"> </w:t>
            </w:r>
            <w:r w:rsidRPr="0057529C">
              <w:rPr>
                <w:rFonts w:ascii="Calibri" w:hAnsi="Calibri"/>
                <w:spacing w:val="-1"/>
                <w:sz w:val="18"/>
                <w:lang w:val="es-ES_tradnl"/>
              </w:rPr>
              <w:t>prórroga</w:t>
            </w:r>
            <w:r w:rsidRPr="0057529C">
              <w:rPr>
                <w:rFonts w:ascii="Calibri" w:hAnsi="Calibri"/>
                <w:spacing w:val="20"/>
                <w:w w:val="99"/>
                <w:sz w:val="18"/>
                <w:lang w:val="es-ES_tradnl"/>
              </w:rPr>
              <w:t xml:space="preserve"> </w:t>
            </w:r>
            <w:r w:rsidRPr="0057529C">
              <w:rPr>
                <w:rFonts w:ascii="Calibri" w:hAnsi="Calibri"/>
                <w:sz w:val="18"/>
                <w:lang w:val="es-ES_tradnl"/>
              </w:rPr>
              <w:t>en</w:t>
            </w:r>
            <w:r w:rsidRPr="0057529C">
              <w:rPr>
                <w:rFonts w:ascii="Calibri" w:hAnsi="Calibri"/>
                <w:spacing w:val="-3"/>
                <w:sz w:val="18"/>
                <w:lang w:val="es-ES_tradnl"/>
              </w:rPr>
              <w:t xml:space="preserve"> </w:t>
            </w:r>
            <w:r w:rsidRPr="0057529C">
              <w:rPr>
                <w:rFonts w:ascii="Calibri" w:hAnsi="Calibri"/>
                <w:spacing w:val="-1"/>
                <w:sz w:val="18"/>
                <w:lang w:val="es-ES_tradnl"/>
              </w:rPr>
              <w:t>dicha</w:t>
            </w:r>
            <w:r w:rsidRPr="0057529C">
              <w:rPr>
                <w:rFonts w:ascii="Calibri" w:hAnsi="Calibri"/>
                <w:spacing w:val="-3"/>
                <w:sz w:val="18"/>
                <w:lang w:val="es-ES_tradnl"/>
              </w:rPr>
              <w:t xml:space="preserve"> </w:t>
            </w:r>
            <w:r w:rsidRPr="0057529C">
              <w:rPr>
                <w:rFonts w:ascii="Calibri" w:hAnsi="Calibri"/>
                <w:spacing w:val="-1"/>
                <w:sz w:val="18"/>
                <w:lang w:val="es-ES_tradnl"/>
              </w:rPr>
              <w:t>accesoria</w:t>
            </w:r>
          </w:p>
        </w:tc>
        <w:tc>
          <w:tcPr>
            <w:tcW w:w="1807" w:type="dxa"/>
            <w:tcBorders>
              <w:top w:val="single" w:sz="5" w:space="0" w:color="000000"/>
              <w:left w:val="single" w:sz="5" w:space="0" w:color="000000"/>
              <w:bottom w:val="single" w:sz="5" w:space="0" w:color="000000"/>
              <w:right w:val="single" w:sz="5" w:space="0" w:color="000000"/>
            </w:tcBorders>
            <w:shd w:val="clear" w:color="auto" w:fill="FF9ACC"/>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5.</w:t>
            </w:r>
            <w:r w:rsidRPr="0057529C">
              <w:rPr>
                <w:rFonts w:ascii="Calibri"/>
                <w:spacing w:val="-1"/>
                <w:sz w:val="18"/>
                <w:lang w:val="es-ES_tradnl"/>
              </w:rPr>
              <w:t xml:space="preserve"> </w:t>
            </w:r>
            <w:r w:rsidRPr="0057529C">
              <w:rPr>
                <w:rFonts w:ascii="Calibri"/>
                <w:sz w:val="18"/>
                <w:lang w:val="es-ES_tradnl"/>
              </w:rPr>
              <w:t>Tiempo</w:t>
            </w:r>
            <w:r w:rsidRPr="0057529C">
              <w:rPr>
                <w:rFonts w:ascii="Calibri"/>
                <w:spacing w:val="-1"/>
                <w:sz w:val="18"/>
                <w:lang w:val="es-ES_tradnl"/>
              </w:rPr>
              <w:t xml:space="preserve"> lleva</w:t>
            </w:r>
            <w:r w:rsidRPr="0057529C">
              <w:rPr>
                <w:rFonts w:ascii="Calibri"/>
                <w:spacing w:val="20"/>
                <w:w w:val="99"/>
                <w:sz w:val="18"/>
                <w:lang w:val="es-ES_tradnl"/>
              </w:rPr>
              <w:t xml:space="preserve"> </w:t>
            </w:r>
            <w:r w:rsidRPr="0057529C">
              <w:rPr>
                <w:rFonts w:ascii="Calibri"/>
                <w:sz w:val="18"/>
                <w:lang w:val="es-ES_tradnl"/>
              </w:rPr>
              <w:t>desde</w:t>
            </w:r>
            <w:r w:rsidRPr="0057529C">
              <w:rPr>
                <w:rFonts w:ascii="Calibri"/>
                <w:spacing w:val="-4"/>
                <w:sz w:val="18"/>
                <w:lang w:val="es-ES_tradnl"/>
              </w:rPr>
              <w:t xml:space="preserve"> </w:t>
            </w:r>
            <w:r w:rsidRPr="0057529C">
              <w:rPr>
                <w:rFonts w:ascii="Calibri"/>
                <w:sz w:val="18"/>
                <w:lang w:val="es-ES_tradnl"/>
              </w:rPr>
              <w:t>su</w:t>
            </w:r>
            <w:r w:rsidRPr="0057529C">
              <w:rPr>
                <w:rFonts w:ascii="Calibri"/>
                <w:spacing w:val="-2"/>
                <w:sz w:val="18"/>
                <w:lang w:val="es-ES_tradnl"/>
              </w:rPr>
              <w:t xml:space="preserve"> </w:t>
            </w:r>
            <w:r w:rsidRPr="0057529C">
              <w:rPr>
                <w:rFonts w:ascii="Calibri"/>
                <w:sz w:val="18"/>
                <w:lang w:val="es-ES_tradnl"/>
              </w:rPr>
              <w:t>primer</w:t>
            </w:r>
            <w:r w:rsidRPr="0057529C">
              <w:rPr>
                <w:rFonts w:ascii="Calibri"/>
                <w:w w:val="99"/>
                <w:sz w:val="18"/>
                <w:lang w:val="es-ES_tradnl"/>
              </w:rPr>
              <w:t xml:space="preserve"> </w:t>
            </w:r>
            <w:r w:rsidRPr="0057529C">
              <w:rPr>
                <w:rFonts w:ascii="Calibri"/>
                <w:spacing w:val="-1"/>
                <w:sz w:val="18"/>
                <w:lang w:val="es-ES_tradnl"/>
              </w:rPr>
              <w:t>nombramiento</w:t>
            </w:r>
          </w:p>
        </w:tc>
        <w:tc>
          <w:tcPr>
            <w:tcW w:w="2729" w:type="dxa"/>
            <w:tcBorders>
              <w:top w:val="single" w:sz="5" w:space="0" w:color="000000"/>
              <w:left w:val="single" w:sz="5" w:space="0" w:color="000000"/>
              <w:bottom w:val="single" w:sz="5" w:space="0" w:color="000000"/>
              <w:right w:val="single" w:sz="5" w:space="0" w:color="000000"/>
            </w:tcBorders>
            <w:shd w:val="clear" w:color="auto" w:fill="CC9AFF"/>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6.Valoración</w:t>
            </w:r>
            <w:r w:rsidRPr="0057529C">
              <w:rPr>
                <w:rFonts w:ascii="Calibri" w:hAnsi="Calibri"/>
                <w:sz w:val="18"/>
                <w:lang w:val="es-ES_tradnl"/>
              </w:rPr>
              <w:t xml:space="preserve"> nombramiento</w:t>
            </w:r>
            <w:r w:rsidRPr="0057529C">
              <w:rPr>
                <w:rFonts w:ascii="Calibri" w:hAnsi="Calibri"/>
                <w:spacing w:val="1"/>
                <w:sz w:val="18"/>
                <w:lang w:val="es-ES_tradnl"/>
              </w:rPr>
              <w:t xml:space="preserve"> </w:t>
            </w:r>
            <w:r w:rsidRPr="0057529C">
              <w:rPr>
                <w:rFonts w:ascii="Calibri" w:hAnsi="Calibri"/>
                <w:spacing w:val="-1"/>
                <w:sz w:val="18"/>
                <w:lang w:val="es-ES_tradnl"/>
              </w:rPr>
              <w:t>sin convocatoria</w:t>
            </w:r>
          </w:p>
        </w:tc>
      </w:tr>
      <w:tr w:rsidR="00894471" w:rsidRPr="00894471"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ind w:right="62"/>
              <w:rPr>
                <w:rFonts w:ascii="Calibri" w:eastAsia="Calibri" w:hAnsi="Calibri" w:cs="Calibri"/>
                <w:sz w:val="17"/>
                <w:szCs w:val="17"/>
                <w:lang w:val="es-ES_tradnl"/>
              </w:rPr>
            </w:pPr>
          </w:p>
          <w:p w:rsidR="00894471" w:rsidRPr="0057529C" w:rsidRDefault="00894471"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pacing w:val="-1"/>
                <w:sz w:val="18"/>
                <w:lang w:val="es-ES_tradnl"/>
              </w:rPr>
              <w:t>Redes</w:t>
            </w:r>
            <w:r w:rsidRPr="0057529C">
              <w:rPr>
                <w:rFonts w:ascii="Calibri"/>
                <w:spacing w:val="-3"/>
                <w:sz w:val="18"/>
                <w:lang w:val="es-ES_tradnl"/>
              </w:rPr>
              <w:t xml:space="preserve"> </w:t>
            </w:r>
            <w:r w:rsidRPr="0057529C">
              <w:rPr>
                <w:rFonts w:ascii="Calibri"/>
                <w:spacing w:val="-1"/>
                <w:sz w:val="18"/>
                <w:lang w:val="es-ES_tradnl"/>
              </w:rPr>
              <w:t>CAP</w:t>
            </w:r>
            <w:r w:rsidRPr="0057529C">
              <w:rPr>
                <w:rFonts w:ascii="Calibri"/>
                <w:spacing w:val="-4"/>
                <w:sz w:val="18"/>
                <w:lang w:val="es-ES_tradnl"/>
              </w:rPr>
              <w:t xml:space="preserve"> </w:t>
            </w:r>
            <w:r w:rsidRPr="0057529C">
              <w:rPr>
                <w:rFonts w:ascii="Calibri"/>
                <w:spacing w:val="-1"/>
                <w:sz w:val="18"/>
                <w:lang w:val="es-ES_tradnl"/>
              </w:rPr>
              <w:t>Tudela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000121)</w:t>
            </w:r>
          </w:p>
        </w:tc>
        <w:tc>
          <w:tcPr>
            <w:tcW w:w="156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rPr>
                <w:rFonts w:ascii="Calibri" w:eastAsia="Calibri" w:hAnsi="Calibri" w:cs="Calibri"/>
                <w:sz w:val="26"/>
                <w:szCs w:val="26"/>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ind w:right="65"/>
              <w:rPr>
                <w:rFonts w:ascii="Calibri" w:eastAsia="Calibri" w:hAnsi="Calibri" w:cs="Calibri"/>
                <w:sz w:val="26"/>
                <w:szCs w:val="26"/>
                <w:lang w:val="es-ES_tradnl"/>
              </w:rPr>
            </w:pPr>
          </w:p>
          <w:p w:rsidR="00894471" w:rsidRPr="0057529C" w:rsidRDefault="00894471"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894471"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ind w:right="62"/>
              <w:rPr>
                <w:rFonts w:ascii="Calibri" w:eastAsia="Calibri" w:hAnsi="Calibri" w:cs="Calibri"/>
                <w:sz w:val="17"/>
                <w:szCs w:val="17"/>
                <w:lang w:val="es-ES_tradnl"/>
              </w:rPr>
            </w:pPr>
          </w:p>
          <w:p w:rsidR="00894471" w:rsidRPr="0057529C" w:rsidRDefault="00894471" w:rsidP="005A6379">
            <w:pPr>
              <w:pStyle w:val="TableParagraph"/>
              <w:ind w:left="102" w:right="62" w:hanging="1"/>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pacing w:val="-1"/>
                <w:sz w:val="18"/>
                <w:lang w:val="es-ES_tradnl"/>
              </w:rPr>
              <w:t>Pamplona</w:t>
            </w:r>
            <w:r w:rsidRPr="0057529C">
              <w:rPr>
                <w:rFonts w:ascii="Calibri" w:hAnsi="Calibri"/>
                <w:spacing w:val="29"/>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000122)</w:t>
            </w:r>
          </w:p>
        </w:tc>
        <w:tc>
          <w:tcPr>
            <w:tcW w:w="156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rPr>
                <w:rFonts w:ascii="Calibri" w:eastAsia="Calibri" w:hAnsi="Calibri" w:cs="Calibri"/>
                <w:sz w:val="18"/>
                <w:szCs w:val="18"/>
                <w:lang w:val="es-ES_tradnl"/>
              </w:rPr>
            </w:pPr>
          </w:p>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ind w:right="65"/>
              <w:rPr>
                <w:rFonts w:ascii="Calibri" w:eastAsia="Calibri" w:hAnsi="Calibri" w:cs="Calibri"/>
                <w:sz w:val="26"/>
                <w:szCs w:val="26"/>
                <w:lang w:val="es-ES_tradnl"/>
              </w:rPr>
            </w:pPr>
          </w:p>
          <w:p w:rsidR="00894471" w:rsidRPr="0057529C" w:rsidRDefault="00894471"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rPr>
                <w:rFonts w:ascii="Calibri" w:eastAsia="Calibri" w:hAnsi="Calibri" w:cs="Calibri"/>
                <w:sz w:val="26"/>
                <w:szCs w:val="26"/>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894471" w:rsidRPr="00894471"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ind w:right="62"/>
              <w:rPr>
                <w:rFonts w:ascii="Calibri" w:eastAsia="Calibri" w:hAnsi="Calibri" w:cs="Calibri"/>
                <w:sz w:val="17"/>
                <w:szCs w:val="17"/>
                <w:lang w:val="es-ES_tradnl"/>
              </w:rPr>
            </w:pPr>
          </w:p>
          <w:p w:rsidR="00894471" w:rsidRPr="0057529C" w:rsidRDefault="00894471"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z w:val="18"/>
                <w:lang w:val="es-ES_tradnl"/>
              </w:rPr>
              <w:t>CAP</w:t>
            </w:r>
            <w:r w:rsidRPr="0057529C">
              <w:rPr>
                <w:rFonts w:ascii="Calibri"/>
                <w:spacing w:val="-5"/>
                <w:sz w:val="18"/>
                <w:lang w:val="es-ES_tradnl"/>
              </w:rPr>
              <w:t xml:space="preserve"> </w:t>
            </w:r>
            <w:r w:rsidRPr="0057529C">
              <w:rPr>
                <w:rFonts w:ascii="Calibri"/>
                <w:spacing w:val="-1"/>
                <w:sz w:val="18"/>
                <w:lang w:val="es-ES_tradnl"/>
              </w:rPr>
              <w:t>Tafalla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000123)</w:t>
            </w:r>
          </w:p>
        </w:tc>
        <w:tc>
          <w:tcPr>
            <w:tcW w:w="156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rPr>
                <w:rFonts w:ascii="Calibri" w:eastAsia="Calibri" w:hAnsi="Calibri" w:cs="Calibri"/>
                <w:sz w:val="26"/>
                <w:szCs w:val="26"/>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ind w:right="65"/>
              <w:rPr>
                <w:rFonts w:ascii="Calibri" w:eastAsia="Calibri" w:hAnsi="Calibri" w:cs="Calibri"/>
                <w:sz w:val="26"/>
                <w:szCs w:val="26"/>
                <w:lang w:val="es-ES_tradnl"/>
              </w:rPr>
            </w:pPr>
          </w:p>
          <w:p w:rsidR="00894471" w:rsidRPr="0057529C" w:rsidRDefault="00894471"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2"/>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w:t>
            </w:r>
          </w:p>
        </w:tc>
      </w:tr>
      <w:tr w:rsidR="00894471"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ind w:right="62"/>
              <w:rPr>
                <w:rFonts w:ascii="Calibri" w:eastAsia="Calibri" w:hAnsi="Calibri" w:cs="Calibri"/>
                <w:sz w:val="17"/>
                <w:szCs w:val="17"/>
                <w:lang w:val="es-ES_tradnl"/>
              </w:rPr>
            </w:pPr>
          </w:p>
          <w:p w:rsidR="00894471" w:rsidRPr="0057529C" w:rsidRDefault="00894471" w:rsidP="005A6379">
            <w:pPr>
              <w:pStyle w:val="TableParagraph"/>
              <w:ind w:left="102" w:right="62" w:hanging="1"/>
              <w:rPr>
                <w:rFonts w:ascii="Calibri" w:eastAsia="Calibri" w:hAnsi="Calibri" w:cs="Calibri"/>
                <w:sz w:val="18"/>
                <w:szCs w:val="18"/>
                <w:lang w:val="es-ES_tradnl"/>
              </w:rPr>
            </w:pPr>
            <w:r w:rsidRPr="0057529C">
              <w:rPr>
                <w:rFonts w:ascii="Calibri" w:eastAsia="Calibri" w:hAnsi="Calibri" w:cs="Calibri"/>
                <w:sz w:val="18"/>
                <w:szCs w:val="18"/>
                <w:lang w:val="es-ES_tradnl"/>
              </w:rPr>
              <w:t>Asesor</w:t>
            </w:r>
            <w:r w:rsidRPr="0057529C">
              <w:rPr>
                <w:rFonts w:ascii="Calibri" w:eastAsia="Calibri" w:hAnsi="Calibri" w:cs="Calibri"/>
                <w:spacing w:val="-5"/>
                <w:sz w:val="18"/>
                <w:szCs w:val="18"/>
                <w:lang w:val="es-ES_tradnl"/>
              </w:rPr>
              <w:t xml:space="preserve"> </w:t>
            </w:r>
            <w:r w:rsidRPr="0057529C">
              <w:rPr>
                <w:rFonts w:ascii="Calibri" w:eastAsia="Calibri" w:hAnsi="Calibri" w:cs="Calibri"/>
                <w:spacing w:val="-1"/>
                <w:sz w:val="18"/>
                <w:szCs w:val="18"/>
                <w:lang w:val="es-ES_tradnl"/>
              </w:rPr>
              <w:t>artístico‐tecnológico</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CAP</w:t>
            </w:r>
            <w:r w:rsidRPr="0057529C">
              <w:rPr>
                <w:rFonts w:ascii="Calibri" w:eastAsia="Calibri" w:hAnsi="Calibri" w:cs="Calibri"/>
                <w:spacing w:val="24"/>
                <w:w w:val="99"/>
                <w:sz w:val="18"/>
                <w:szCs w:val="18"/>
                <w:lang w:val="es-ES_tradnl"/>
              </w:rPr>
              <w:t xml:space="preserve"> </w:t>
            </w:r>
            <w:r w:rsidRPr="0057529C">
              <w:rPr>
                <w:rFonts w:ascii="Calibri" w:eastAsia="Calibri" w:hAnsi="Calibri" w:cs="Calibri"/>
                <w:sz w:val="18"/>
                <w:szCs w:val="18"/>
                <w:lang w:val="es-ES_tradnl"/>
              </w:rPr>
              <w:t>Pamplona</w:t>
            </w:r>
            <w:r w:rsidRPr="0057529C">
              <w:rPr>
                <w:rFonts w:ascii="Calibri" w:eastAsia="Calibri" w:hAnsi="Calibri" w:cs="Calibri"/>
                <w:spacing w:val="-4"/>
                <w:sz w:val="18"/>
                <w:szCs w:val="18"/>
                <w:lang w:val="es-ES_tradnl"/>
              </w:rPr>
              <w:t xml:space="preserve"> </w:t>
            </w:r>
            <w:r w:rsidRPr="0057529C">
              <w:rPr>
                <w:rFonts w:ascii="Calibri" w:eastAsia="Calibri" w:hAnsi="Calibri" w:cs="Calibri"/>
                <w:spacing w:val="-1"/>
                <w:sz w:val="18"/>
                <w:szCs w:val="18"/>
                <w:lang w:val="es-ES_tradnl"/>
              </w:rPr>
              <w:t>(PES</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000124)</w:t>
            </w:r>
          </w:p>
        </w:tc>
        <w:tc>
          <w:tcPr>
            <w:tcW w:w="156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rPr>
                <w:rFonts w:ascii="Calibri" w:eastAsia="Calibri" w:hAnsi="Calibri" w:cs="Calibri"/>
                <w:sz w:val="18"/>
                <w:szCs w:val="18"/>
                <w:lang w:val="es-ES_tradnl"/>
              </w:rPr>
            </w:pPr>
          </w:p>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right="65"/>
              <w:rPr>
                <w:rFonts w:ascii="Calibri" w:eastAsia="Calibri" w:hAnsi="Calibri" w:cs="Calibri"/>
                <w:sz w:val="18"/>
                <w:szCs w:val="18"/>
                <w:lang w:val="es-ES_tradnl"/>
              </w:rPr>
            </w:pPr>
          </w:p>
          <w:p w:rsidR="00894471" w:rsidRPr="0057529C" w:rsidRDefault="00894471" w:rsidP="005A6379">
            <w:pPr>
              <w:pStyle w:val="TableParagraph"/>
              <w:spacing w:before="11"/>
              <w:ind w:right="65"/>
              <w:rPr>
                <w:rFonts w:ascii="Calibri" w:eastAsia="Calibri" w:hAnsi="Calibri" w:cs="Calibri"/>
                <w:sz w:val="17"/>
                <w:szCs w:val="17"/>
                <w:lang w:val="es-ES_tradnl"/>
              </w:rPr>
            </w:pPr>
          </w:p>
          <w:p w:rsidR="00894471" w:rsidRPr="0057529C" w:rsidRDefault="00894471"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rPr>
                <w:rFonts w:ascii="Calibri" w:eastAsia="Calibri" w:hAnsi="Calibri" w:cs="Calibri"/>
                <w:sz w:val="18"/>
                <w:szCs w:val="18"/>
                <w:lang w:val="es-ES_tradnl"/>
              </w:rPr>
            </w:pPr>
          </w:p>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171/2011</w:t>
            </w:r>
          </w:p>
        </w:tc>
        <w:tc>
          <w:tcPr>
            <w:tcW w:w="141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Este</w:t>
            </w:r>
            <w:r w:rsidRPr="0057529C">
              <w:rPr>
                <w:rFonts w:ascii="Calibri" w:hAnsi="Calibri"/>
                <w:spacing w:val="-2"/>
                <w:sz w:val="18"/>
                <w:lang w:val="es-ES_tradnl"/>
              </w:rPr>
              <w:t xml:space="preserve"> </w:t>
            </w:r>
            <w:r w:rsidRPr="0057529C">
              <w:rPr>
                <w:rFonts w:ascii="Calibri" w:hAnsi="Calibri"/>
                <w:sz w:val="18"/>
                <w:lang w:val="es-ES_tradnl"/>
              </w:rPr>
              <w:t>año</w:t>
            </w:r>
            <w:r w:rsidRPr="0057529C">
              <w:rPr>
                <w:rFonts w:ascii="Calibri" w:hAnsi="Calibri"/>
                <w:spacing w:val="-3"/>
                <w:sz w:val="18"/>
                <w:lang w:val="es-ES_tradnl"/>
              </w:rPr>
              <w:t xml:space="preserve"> </w:t>
            </w:r>
            <w:r w:rsidRPr="0057529C">
              <w:rPr>
                <w:rFonts w:ascii="Calibri" w:hAnsi="Calibri"/>
                <w:spacing w:val="-1"/>
                <w:sz w:val="18"/>
                <w:lang w:val="es-ES_tradnl"/>
              </w:rPr>
              <w:t>comisión</w:t>
            </w:r>
          </w:p>
        </w:tc>
        <w:tc>
          <w:tcPr>
            <w:tcW w:w="180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No</w:t>
            </w:r>
          </w:p>
        </w:tc>
      </w:tr>
      <w:tr w:rsidR="00894471" w:rsidRPr="00894471"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09"/>
              <w:ind w:left="102" w:right="6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Tudela</w:t>
            </w:r>
            <w:r w:rsidRPr="0057529C">
              <w:rPr>
                <w:rFonts w:ascii="Calibri" w:hAnsi="Calibri"/>
                <w:spacing w:val="23"/>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000125)</w:t>
            </w:r>
          </w:p>
        </w:tc>
        <w:tc>
          <w:tcPr>
            <w:tcW w:w="156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rPr>
                <w:rFonts w:ascii="Calibri" w:eastAsia="Calibri" w:hAnsi="Calibri" w:cs="Calibri"/>
                <w:sz w:val="26"/>
                <w:szCs w:val="26"/>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ind w:right="65"/>
              <w:rPr>
                <w:rFonts w:ascii="Calibri" w:eastAsia="Calibri" w:hAnsi="Calibri" w:cs="Calibri"/>
                <w:sz w:val="26"/>
                <w:szCs w:val="26"/>
                <w:lang w:val="es-ES_tradnl"/>
              </w:rPr>
            </w:pPr>
          </w:p>
          <w:p w:rsidR="00894471" w:rsidRPr="0057529C" w:rsidRDefault="00894471"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rPr>
                <w:rFonts w:ascii="Calibri" w:eastAsia="Calibri" w:hAnsi="Calibri" w:cs="Calibri"/>
                <w:sz w:val="26"/>
                <w:szCs w:val="26"/>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110/2011</w:t>
            </w:r>
          </w:p>
        </w:tc>
        <w:tc>
          <w:tcPr>
            <w:tcW w:w="141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Sí</w:t>
            </w:r>
          </w:p>
        </w:tc>
        <w:tc>
          <w:tcPr>
            <w:tcW w:w="180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r w:rsidR="00894471"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ind w:right="62"/>
              <w:rPr>
                <w:rFonts w:ascii="Calibri" w:eastAsia="Calibri" w:hAnsi="Calibri" w:cs="Calibri"/>
                <w:sz w:val="17"/>
                <w:szCs w:val="17"/>
                <w:lang w:val="es-ES_tradnl"/>
              </w:rPr>
            </w:pPr>
          </w:p>
          <w:p w:rsidR="00894471" w:rsidRPr="0057529C" w:rsidRDefault="00894471"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s</w:t>
            </w:r>
            <w:r w:rsidRPr="0057529C">
              <w:rPr>
                <w:rFonts w:ascii="Calibri" w:hAnsi="Calibri"/>
                <w:spacing w:val="-3"/>
                <w:sz w:val="18"/>
                <w:lang w:val="es-ES_tradnl"/>
              </w:rPr>
              <w:t xml:space="preserve"> </w:t>
            </w:r>
            <w:r w:rsidRPr="0057529C">
              <w:rPr>
                <w:rFonts w:ascii="Calibri" w:hAnsi="Calibri"/>
                <w:spacing w:val="-1"/>
                <w:sz w:val="18"/>
                <w:lang w:val="es-ES_tradnl"/>
              </w:rPr>
              <w:t>Nuevas</w:t>
            </w:r>
            <w:r w:rsidRPr="0057529C">
              <w:rPr>
                <w:rFonts w:ascii="Calibri" w:hAnsi="Calibri"/>
                <w:spacing w:val="-3"/>
                <w:sz w:val="18"/>
                <w:lang w:val="es-ES_tradnl"/>
              </w:rPr>
              <w:t xml:space="preserve"> </w:t>
            </w:r>
            <w:r w:rsidRPr="0057529C">
              <w:rPr>
                <w:rFonts w:ascii="Calibri" w:hAnsi="Calibri"/>
                <w:spacing w:val="-1"/>
                <w:sz w:val="18"/>
                <w:lang w:val="es-ES_tradnl"/>
              </w:rPr>
              <w:t>Tecnologías</w:t>
            </w:r>
            <w:r w:rsidRPr="0057529C">
              <w:rPr>
                <w:rFonts w:ascii="Calibri" w:hAnsi="Calibri"/>
                <w:spacing w:val="23"/>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000126)</w:t>
            </w:r>
          </w:p>
        </w:tc>
        <w:tc>
          <w:tcPr>
            <w:tcW w:w="156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rPr>
                <w:rFonts w:ascii="Calibri" w:eastAsia="Calibri" w:hAnsi="Calibri" w:cs="Calibri"/>
                <w:sz w:val="18"/>
                <w:szCs w:val="18"/>
                <w:lang w:val="es-ES_tradnl"/>
              </w:rPr>
            </w:pPr>
          </w:p>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right="65"/>
              <w:rPr>
                <w:rFonts w:ascii="Calibri" w:eastAsia="Calibri" w:hAnsi="Calibri" w:cs="Calibri"/>
                <w:sz w:val="18"/>
                <w:szCs w:val="18"/>
                <w:lang w:val="es-ES_tradnl"/>
              </w:rPr>
            </w:pPr>
          </w:p>
          <w:p w:rsidR="00894471" w:rsidRPr="0057529C" w:rsidRDefault="00894471" w:rsidP="005A6379">
            <w:pPr>
              <w:pStyle w:val="TableParagraph"/>
              <w:spacing w:before="11"/>
              <w:ind w:right="65"/>
              <w:rPr>
                <w:rFonts w:ascii="Calibri" w:eastAsia="Calibri" w:hAnsi="Calibri" w:cs="Calibri"/>
                <w:sz w:val="17"/>
                <w:szCs w:val="17"/>
                <w:lang w:val="es-ES_tradnl"/>
              </w:rPr>
            </w:pPr>
          </w:p>
          <w:p w:rsidR="00894471" w:rsidRPr="0057529C" w:rsidRDefault="00894471"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rPr>
                <w:rFonts w:ascii="Calibri" w:eastAsia="Calibri" w:hAnsi="Calibri" w:cs="Calibri"/>
                <w:sz w:val="26"/>
                <w:szCs w:val="26"/>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894471" w:rsidRPr="00894471"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ind w:right="62"/>
              <w:rPr>
                <w:rFonts w:ascii="Calibri" w:eastAsia="Calibri" w:hAnsi="Calibri" w:cs="Calibri"/>
                <w:sz w:val="17"/>
                <w:szCs w:val="17"/>
                <w:lang w:val="es-ES_tradnl"/>
              </w:rPr>
            </w:pPr>
          </w:p>
          <w:p w:rsidR="00894471" w:rsidRPr="0057529C" w:rsidRDefault="00894471"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Asesorías</w:t>
            </w:r>
            <w:r w:rsidRPr="0057529C">
              <w:rPr>
                <w:rFonts w:ascii="Calibri" w:hAnsi="Calibri"/>
                <w:spacing w:val="-5"/>
                <w:sz w:val="18"/>
                <w:lang w:val="es-ES_tradnl"/>
              </w:rPr>
              <w:t xml:space="preserve"> </w:t>
            </w:r>
            <w:r w:rsidRPr="0057529C">
              <w:rPr>
                <w:rFonts w:ascii="Calibri" w:hAnsi="Calibri"/>
                <w:spacing w:val="-1"/>
                <w:sz w:val="18"/>
                <w:lang w:val="es-ES_tradnl"/>
              </w:rPr>
              <w:t>Audiovisuales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2"/>
                <w:w w:val="99"/>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000127)</w:t>
            </w:r>
          </w:p>
        </w:tc>
        <w:tc>
          <w:tcPr>
            <w:tcW w:w="156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rPr>
                <w:rFonts w:ascii="Calibri" w:eastAsia="Calibri" w:hAnsi="Calibri" w:cs="Calibri"/>
                <w:sz w:val="26"/>
                <w:szCs w:val="26"/>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ind w:right="65"/>
              <w:rPr>
                <w:rFonts w:ascii="Calibri" w:eastAsia="Calibri" w:hAnsi="Calibri" w:cs="Calibri"/>
                <w:sz w:val="26"/>
                <w:szCs w:val="26"/>
                <w:lang w:val="es-ES_tradnl"/>
              </w:rPr>
            </w:pPr>
          </w:p>
          <w:p w:rsidR="00894471" w:rsidRPr="0057529C" w:rsidRDefault="00894471"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rPr>
                <w:rFonts w:ascii="Calibri" w:eastAsia="Calibri" w:hAnsi="Calibri" w:cs="Calibri"/>
                <w:sz w:val="17"/>
                <w:szCs w:val="17"/>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ight="201"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 xml:space="preserve">plaza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894471"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ind w:right="62"/>
              <w:rPr>
                <w:rFonts w:ascii="Calibri" w:eastAsia="Calibri" w:hAnsi="Calibri" w:cs="Calibri"/>
                <w:sz w:val="17"/>
                <w:szCs w:val="17"/>
                <w:lang w:val="es-ES_tradnl"/>
              </w:rPr>
            </w:pPr>
          </w:p>
          <w:p w:rsidR="00894471" w:rsidRPr="0057529C" w:rsidRDefault="00894471"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6"/>
                <w:sz w:val="18"/>
                <w:lang w:val="es-ES_tradnl"/>
              </w:rPr>
              <w:t xml:space="preserve"> </w:t>
            </w:r>
            <w:r w:rsidRPr="0057529C">
              <w:rPr>
                <w:rFonts w:ascii="Calibri" w:hAnsi="Calibri"/>
                <w:spacing w:val="-1"/>
                <w:sz w:val="18"/>
                <w:lang w:val="es-ES_tradnl"/>
              </w:rPr>
              <w:t>Nuevas</w:t>
            </w:r>
            <w:r w:rsidRPr="0057529C">
              <w:rPr>
                <w:rFonts w:ascii="Calibri" w:hAnsi="Calibri"/>
                <w:spacing w:val="-5"/>
                <w:sz w:val="18"/>
                <w:lang w:val="es-ES_tradnl"/>
              </w:rPr>
              <w:t xml:space="preserve"> </w:t>
            </w:r>
            <w:r w:rsidRPr="0057529C">
              <w:rPr>
                <w:rFonts w:ascii="Calibri" w:hAnsi="Calibri"/>
                <w:spacing w:val="-1"/>
                <w:sz w:val="18"/>
                <w:lang w:val="es-ES_tradnl"/>
              </w:rPr>
              <w:t>Tecnologías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6"/>
                <w:w w:val="99"/>
                <w:sz w:val="18"/>
                <w:lang w:val="es-ES_tradnl"/>
              </w:rPr>
              <w:t xml:space="preserve"> </w:t>
            </w:r>
            <w:r w:rsidRPr="0057529C">
              <w:rPr>
                <w:rFonts w:ascii="Calibri" w:hAnsi="Calibri"/>
                <w:spacing w:val="-1"/>
                <w:sz w:val="18"/>
                <w:lang w:val="es-ES_tradnl"/>
              </w:rPr>
              <w:t>Tudela</w:t>
            </w:r>
            <w:r w:rsidRPr="0057529C">
              <w:rPr>
                <w:rFonts w:ascii="Calibri" w:hAnsi="Calibri"/>
                <w:spacing w:val="-3"/>
                <w:sz w:val="18"/>
                <w:lang w:val="es-ES_tradnl"/>
              </w:rPr>
              <w:t xml:space="preserve"> </w:t>
            </w:r>
            <w:r w:rsidRPr="0057529C">
              <w:rPr>
                <w:rFonts w:ascii="Calibri" w:hAnsi="Calibri"/>
                <w:spacing w:val="-1"/>
                <w:sz w:val="18"/>
                <w:lang w:val="es-ES_tradnl"/>
              </w:rPr>
              <w:t>(PES</w:t>
            </w:r>
            <w:r w:rsidRPr="0057529C">
              <w:rPr>
                <w:rFonts w:ascii="Calibri" w:hAnsi="Calibri"/>
                <w:spacing w:val="-3"/>
                <w:sz w:val="18"/>
                <w:lang w:val="es-ES_tradnl"/>
              </w:rPr>
              <w:t xml:space="preserve"> </w:t>
            </w:r>
            <w:r w:rsidRPr="0057529C">
              <w:rPr>
                <w:rFonts w:ascii="Calibri" w:hAnsi="Calibri"/>
                <w:sz w:val="18"/>
                <w:lang w:val="es-ES_tradnl"/>
              </w:rPr>
              <w:t>000128)</w:t>
            </w:r>
          </w:p>
        </w:tc>
        <w:tc>
          <w:tcPr>
            <w:tcW w:w="156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rPr>
                <w:rFonts w:ascii="Calibri" w:eastAsia="Calibri" w:hAnsi="Calibri" w:cs="Calibri"/>
                <w:sz w:val="26"/>
                <w:szCs w:val="26"/>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ind w:right="65"/>
              <w:rPr>
                <w:rFonts w:ascii="Calibri" w:eastAsia="Calibri" w:hAnsi="Calibri" w:cs="Calibri"/>
                <w:sz w:val="26"/>
                <w:szCs w:val="26"/>
                <w:lang w:val="es-ES_tradnl"/>
              </w:rPr>
            </w:pPr>
          </w:p>
          <w:p w:rsidR="00894471" w:rsidRPr="0057529C" w:rsidRDefault="00894471"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rPr>
                <w:rFonts w:ascii="Calibri" w:eastAsia="Calibri" w:hAnsi="Calibri" w:cs="Calibri"/>
                <w:sz w:val="26"/>
                <w:szCs w:val="26"/>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894471" w:rsidRPr="00894471"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ind w:right="62"/>
              <w:rPr>
                <w:rFonts w:ascii="Calibri" w:eastAsia="Calibri" w:hAnsi="Calibri" w:cs="Calibri"/>
                <w:sz w:val="17"/>
                <w:szCs w:val="17"/>
                <w:lang w:val="es-ES_tradnl"/>
              </w:rPr>
            </w:pPr>
          </w:p>
          <w:p w:rsidR="00894471" w:rsidRPr="0057529C" w:rsidRDefault="00894471" w:rsidP="005A6379">
            <w:pPr>
              <w:pStyle w:val="TableParagraph"/>
              <w:ind w:left="102" w:right="62" w:hanging="1"/>
              <w:rPr>
                <w:rFonts w:ascii="Calibri" w:eastAsia="Calibri" w:hAnsi="Calibri" w:cs="Calibri"/>
                <w:sz w:val="18"/>
                <w:szCs w:val="18"/>
                <w:lang w:val="es-ES_tradnl"/>
              </w:rPr>
            </w:pPr>
            <w:proofErr w:type="spellStart"/>
            <w:r>
              <w:rPr>
                <w:rFonts w:ascii="Calibri" w:hAnsi="Calibri"/>
                <w:sz w:val="18"/>
                <w:lang w:val="es-ES_tradnl"/>
              </w:rPr>
              <w:t>Asesorí</w:t>
            </w:r>
            <w:proofErr w:type="spellEnd"/>
            <w:r>
              <w:rPr>
                <w:rFonts w:ascii="Calibri" w:hAnsi="Calibri"/>
                <w:sz w:val="18"/>
                <w:lang w:val="es-ES_tradnl"/>
              </w:rPr>
              <w:t xml:space="preserve"> </w:t>
            </w:r>
            <w:r w:rsidRPr="0057529C">
              <w:rPr>
                <w:rFonts w:ascii="Calibri" w:hAnsi="Calibri"/>
                <w:sz w:val="18"/>
                <w:lang w:val="es-ES_tradnl"/>
              </w:rPr>
              <w:t>CAP</w:t>
            </w:r>
            <w:r w:rsidRPr="0057529C">
              <w:rPr>
                <w:rFonts w:ascii="Calibri" w:hAnsi="Calibri"/>
                <w:spacing w:val="-6"/>
                <w:sz w:val="18"/>
                <w:lang w:val="es-ES_tradnl"/>
              </w:rPr>
              <w:t xml:space="preserve"> </w:t>
            </w:r>
            <w:proofErr w:type="spellStart"/>
            <w:r w:rsidRPr="0057529C">
              <w:rPr>
                <w:rFonts w:ascii="Calibri" w:hAnsi="Calibri"/>
                <w:spacing w:val="-1"/>
                <w:sz w:val="18"/>
                <w:lang w:val="es-ES_tradnl"/>
              </w:rPr>
              <w:t>Estella</w:t>
            </w:r>
            <w:proofErr w:type="spellEnd"/>
            <w:r w:rsidRPr="0057529C">
              <w:rPr>
                <w:rFonts w:ascii="Calibri" w:hAnsi="Calibri"/>
                <w:spacing w:val="20"/>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000129)</w:t>
            </w:r>
          </w:p>
        </w:tc>
        <w:tc>
          <w:tcPr>
            <w:tcW w:w="156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rPr>
                <w:rFonts w:ascii="Calibri" w:eastAsia="Calibri" w:hAnsi="Calibri" w:cs="Calibri"/>
                <w:sz w:val="26"/>
                <w:szCs w:val="26"/>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ind w:right="65"/>
              <w:rPr>
                <w:rFonts w:ascii="Calibri" w:eastAsia="Calibri" w:hAnsi="Calibri" w:cs="Calibri"/>
                <w:sz w:val="26"/>
                <w:szCs w:val="26"/>
                <w:lang w:val="es-ES_tradnl"/>
              </w:rPr>
            </w:pPr>
          </w:p>
          <w:p w:rsidR="00894471" w:rsidRPr="0057529C" w:rsidRDefault="00894471"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894471" w:rsidRPr="00894471"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ind w:right="62"/>
              <w:rPr>
                <w:rFonts w:ascii="Calibri" w:eastAsia="Calibri" w:hAnsi="Calibri" w:cs="Calibri"/>
                <w:sz w:val="17"/>
                <w:szCs w:val="17"/>
                <w:lang w:val="es-ES_tradnl"/>
              </w:rPr>
            </w:pPr>
          </w:p>
          <w:p w:rsidR="00894471" w:rsidRPr="0057529C" w:rsidRDefault="00894471"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5"/>
                <w:sz w:val="18"/>
                <w:lang w:val="es-ES_tradnl"/>
              </w:rPr>
              <w:t xml:space="preserve"> </w:t>
            </w:r>
            <w:r w:rsidRPr="0057529C">
              <w:rPr>
                <w:rFonts w:ascii="Calibri" w:hAnsi="Calibri"/>
                <w:spacing w:val="-1"/>
                <w:sz w:val="18"/>
                <w:lang w:val="es-ES_tradnl"/>
              </w:rPr>
              <w:t>Calidad</w:t>
            </w:r>
            <w:r w:rsidRPr="0057529C">
              <w:rPr>
                <w:rFonts w:ascii="Calibri" w:hAnsi="Calibri"/>
                <w:spacing w:val="20"/>
                <w:sz w:val="18"/>
                <w:lang w:val="es-ES_tradnl"/>
              </w:rPr>
              <w:t xml:space="preserve"> </w:t>
            </w:r>
            <w:r w:rsidRPr="0057529C">
              <w:rPr>
                <w:rFonts w:ascii="Calibri" w:hAnsi="Calibri"/>
                <w:spacing w:val="-1"/>
                <w:sz w:val="18"/>
                <w:lang w:val="es-ES_tradnl"/>
              </w:rPr>
              <w:t>(PES00130)</w:t>
            </w:r>
          </w:p>
        </w:tc>
        <w:tc>
          <w:tcPr>
            <w:tcW w:w="156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rPr>
                <w:rFonts w:ascii="Calibri" w:eastAsia="Calibri" w:hAnsi="Calibri" w:cs="Calibri"/>
                <w:sz w:val="26"/>
                <w:szCs w:val="26"/>
                <w:lang w:val="es-ES_tradnl"/>
              </w:rPr>
            </w:pPr>
          </w:p>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2"/>
              <w:ind w:right="65"/>
              <w:rPr>
                <w:rFonts w:ascii="Calibri" w:eastAsia="Calibri" w:hAnsi="Calibri" w:cs="Calibri"/>
                <w:sz w:val="26"/>
                <w:szCs w:val="26"/>
                <w:lang w:val="es-ES_tradnl"/>
              </w:rPr>
            </w:pPr>
          </w:p>
          <w:p w:rsidR="00894471" w:rsidRPr="0057529C" w:rsidRDefault="00894471"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1"/>
              <w:rPr>
                <w:rFonts w:ascii="Calibri" w:eastAsia="Calibri" w:hAnsi="Calibri" w:cs="Calibri"/>
                <w:sz w:val="17"/>
                <w:szCs w:val="17"/>
                <w:lang w:val="es-ES_tradnl"/>
              </w:rPr>
            </w:pPr>
          </w:p>
          <w:p w:rsidR="00894471" w:rsidRPr="0057529C" w:rsidRDefault="00894471" w:rsidP="005A6379">
            <w:pPr>
              <w:pStyle w:val="TableParagraph"/>
              <w:ind w:left="102" w:hanging="1"/>
              <w:rPr>
                <w:rFonts w:ascii="Calibri" w:eastAsia="Calibri" w:hAnsi="Calibri" w:cs="Calibri"/>
                <w:sz w:val="18"/>
                <w:szCs w:val="18"/>
                <w:lang w:val="es-ES_tradnl"/>
              </w:rPr>
            </w:pPr>
            <w:r w:rsidRPr="0057529C">
              <w:rPr>
                <w:rFonts w:ascii="Calibri" w:hAnsi="Calibri"/>
                <w:spacing w:val="-1"/>
                <w:sz w:val="18"/>
                <w:lang w:val="es-ES_tradnl"/>
              </w:rPr>
              <w:t>Sección Calidad</w:t>
            </w:r>
            <w:r w:rsidRPr="0057529C">
              <w:rPr>
                <w:rFonts w:ascii="Calibri" w:hAnsi="Calibri"/>
                <w:spacing w:val="22"/>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894471" w:rsidRPr="00894471"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ight="62"/>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4"/>
                <w:sz w:val="18"/>
                <w:lang w:val="es-ES_tradnl"/>
              </w:rPr>
              <w:t xml:space="preserve"> </w:t>
            </w:r>
            <w:r w:rsidRPr="0057529C">
              <w:rPr>
                <w:rFonts w:ascii="Calibri" w:hAnsi="Calibri"/>
                <w:spacing w:val="-1"/>
                <w:sz w:val="18"/>
                <w:lang w:val="es-ES_tradnl"/>
              </w:rPr>
              <w:t>CAP</w:t>
            </w:r>
            <w:r w:rsidRPr="0057529C">
              <w:rPr>
                <w:rFonts w:ascii="Calibri" w:hAnsi="Calibri"/>
                <w:spacing w:val="-3"/>
                <w:sz w:val="18"/>
                <w:lang w:val="es-ES_tradnl"/>
              </w:rPr>
              <w:t xml:space="preserve"> </w:t>
            </w:r>
            <w:r w:rsidRPr="0057529C">
              <w:rPr>
                <w:rFonts w:ascii="Calibri" w:hAnsi="Calibri"/>
                <w:spacing w:val="-1"/>
                <w:sz w:val="18"/>
                <w:lang w:val="es-ES_tradnl"/>
              </w:rPr>
              <w:t>Pamplona</w:t>
            </w:r>
            <w:r w:rsidRPr="0057529C">
              <w:rPr>
                <w:rFonts w:ascii="Calibri" w:hAnsi="Calibri"/>
                <w:spacing w:val="-3"/>
                <w:sz w:val="18"/>
                <w:lang w:val="es-ES_tradnl"/>
              </w:rPr>
              <w:t xml:space="preserve"> </w:t>
            </w:r>
            <w:r w:rsidRPr="0057529C">
              <w:rPr>
                <w:rFonts w:ascii="Calibri" w:hAnsi="Calibri"/>
                <w:sz w:val="18"/>
                <w:lang w:val="es-ES_tradnl"/>
              </w:rPr>
              <w:t>por</w:t>
            </w:r>
            <w:r w:rsidRPr="0057529C">
              <w:rPr>
                <w:rFonts w:ascii="Calibri" w:hAnsi="Calibri"/>
                <w:spacing w:val="24"/>
                <w:sz w:val="18"/>
                <w:lang w:val="es-ES_tradnl"/>
              </w:rPr>
              <w:t xml:space="preserve"> </w:t>
            </w:r>
            <w:r w:rsidRPr="0057529C">
              <w:rPr>
                <w:rFonts w:ascii="Calibri" w:hAnsi="Calibri"/>
                <w:spacing w:val="-1"/>
                <w:sz w:val="18"/>
                <w:lang w:val="es-ES_tradnl"/>
              </w:rPr>
              <w:t>jubilación</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000131)</w:t>
            </w:r>
          </w:p>
        </w:tc>
        <w:tc>
          <w:tcPr>
            <w:tcW w:w="156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09"/>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ight="553"/>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before="109"/>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5"/>
                <w:sz w:val="18"/>
                <w:lang w:val="es-ES_tradnl"/>
              </w:rPr>
              <w:t xml:space="preserve"> </w:t>
            </w:r>
            <w:r w:rsidRPr="0057529C">
              <w:rPr>
                <w:rFonts w:ascii="Calibri" w:hAnsi="Calibri"/>
                <w:spacing w:val="-1"/>
                <w:sz w:val="18"/>
                <w:lang w:val="es-ES_tradnl"/>
              </w:rPr>
              <w:t>SIETE</w:t>
            </w:r>
            <w:r w:rsidRPr="0057529C">
              <w:rPr>
                <w:rFonts w:ascii="Calibri" w:hAnsi="Calibri"/>
                <w:spacing w:val="23"/>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894471" w:rsidRPr="0057529C" w:rsidRDefault="00894471"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bl>
    <w:p w:rsidR="00894471" w:rsidRPr="0057529C" w:rsidRDefault="00894471" w:rsidP="00894471">
      <w:pPr>
        <w:rPr>
          <w:lang w:val="es-ES_tradnl"/>
        </w:rPr>
      </w:pPr>
    </w:p>
    <w:p w:rsidR="00894471" w:rsidRPr="00894471" w:rsidRDefault="00894471">
      <w:pPr>
        <w:rPr>
          <w:rStyle w:val="Normal1"/>
          <w:lang w:val="es-ES_tradnl"/>
        </w:rPr>
      </w:pPr>
      <w:bookmarkStart w:id="0" w:name="_GoBack"/>
      <w:bookmarkEnd w:id="0"/>
    </w:p>
    <w:sectPr w:rsidR="00894471" w:rsidRPr="00894471" w:rsidSect="00894471">
      <w:pgSz w:w="23820" w:h="16840" w:orient="landscape"/>
      <w:pgMar w:top="1600" w:right="17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2"/>
  </w:compat>
  <w:rsids>
    <w:rsidRoot w:val="00533AA9"/>
    <w:rsid w:val="00533AA9"/>
    <w:rsid w:val="00894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 w:type="table" w:customStyle="1" w:styleId="TableNormal">
    <w:name w:val="Table Normal"/>
    <w:uiPriority w:val="2"/>
    <w:semiHidden/>
    <w:unhideWhenUsed/>
    <w:qFormat/>
    <w:rsid w:val="00894471"/>
    <w:pPr>
      <w:widowControl w:val="0"/>
      <w:textAlignment w:val="auto"/>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94471"/>
    <w:pPr>
      <w:keepLines w:val="0"/>
      <w:widowControl w:val="0"/>
      <w:spacing w:before="51" w:after="0" w:line="240" w:lineRule="auto"/>
      <w:ind w:left="2" w:firstLine="0"/>
      <w:jc w:val="left"/>
      <w:textAlignment w:val="auto"/>
    </w:pPr>
    <w:rPr>
      <w:rFonts w:ascii="Calibri" w:eastAsia="Calibri" w:hAnsi="Calibri" w:cstheme="minorBidi"/>
      <w:sz w:val="24"/>
      <w:szCs w:val="24"/>
      <w:lang w:bidi="ar-SA"/>
    </w:rPr>
  </w:style>
  <w:style w:type="character" w:customStyle="1" w:styleId="TextoindependienteCar">
    <w:name w:val="Texto independiente Car"/>
    <w:basedOn w:val="Fuentedeprrafopredeter"/>
    <w:link w:val="Textoindependiente"/>
    <w:uiPriority w:val="1"/>
    <w:rsid w:val="00894471"/>
    <w:rPr>
      <w:rFonts w:ascii="Calibri" w:eastAsia="Calibri" w:hAnsi="Calibri" w:cstheme="minorBidi"/>
      <w:sz w:val="24"/>
      <w:szCs w:val="24"/>
      <w:lang w:bidi="ar-SA"/>
    </w:rPr>
  </w:style>
  <w:style w:type="paragraph" w:customStyle="1" w:styleId="TableParagraph">
    <w:name w:val="Table Paragraph"/>
    <w:basedOn w:val="Normal"/>
    <w:uiPriority w:val="1"/>
    <w:qFormat/>
    <w:rsid w:val="00894471"/>
    <w:pPr>
      <w:keepLines w:val="0"/>
      <w:widowControl w:val="0"/>
      <w:spacing w:after="0" w:line="240" w:lineRule="auto"/>
      <w:ind w:firstLine="0"/>
      <w:jc w:val="left"/>
      <w:textAlignment w:val="auto"/>
    </w:pPr>
    <w:rPr>
      <w:rFonts w:asciiTheme="minorHAnsi" w:eastAsiaTheme="minorHAnsi" w:hAnsiTheme="minorHAnsi" w:cstheme="minorBid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3733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2018-08-28T10:18:00Z</dcterms:created>
  <dcterms:modified xsi:type="dcterms:W3CDTF">2018-08-28T10:18:00Z</dcterms:modified>
</cp:coreProperties>
</file>