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Nafarroako Gobernuaren eta Merkataritza Ganbera Ofizialaren arteko lankidetza hitzarmenari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Lucía Pérez Ruano andreak, Legebiltzarreko Erregelamenduan ezarritakoaren babesean, honako galdera hau aurkezten du, Foru Komunitatearen jarduera ekonomikoa 2019ko ekainera bitarte nazioartekotzea sustatze aldera Nafarroako Gobernuak eta Nafarroako Merkataritza, Industria eta Zerbitzu Ganbera lortutako lankideta hitzarmenari buruz, Nafarroako Gobernuko Ogasuneko eta Finantza Politikako kontseilariak ahoz erantzun dezan Legebiltzarraren hurrengo Osoko Bilkuran; izan ere, hitzarmenak jasotzen du Nafarroako enpresekin eta erakundeekin hiru misio egitea Estatu Batuetara, Nafarroaren eta AEBen arteko enpresa-foro bat  New Yorkeko Ganberarekin batera, Gobernuak Ganberari bere aholkularitzako programa pilotua agintzea eta nazioartekotutako nafar enpresen errolda gaurkotzea. Aurrekontua, guztira, 184.907 eurokoa da.</w:t>
      </w:r>
    </w:p>
    <w:p>
      <w:pPr>
        <w:pStyle w:val="0"/>
        <w:suppressAutoHyphens w:val="false"/>
        <w:rPr>
          <w:rStyle w:val="1"/>
        </w:rPr>
      </w:pPr>
      <w:r>
        <w:rPr>
          <w:rStyle w:val="1"/>
        </w:rPr>
        <w:t xml:space="preserve">Hona galdera: zer arrazoi dago Garapen Ekonomikorako Departamentuak hitzarmen horretarako 77.631,12 euro jartzeko erabakiaren atzean? Aztertu al zen aldez aurretik Administrazioaren giza baliabideak erabiltzeko aukera horrenbeste diru publiko jartzea ekiditeko?</w:t>
      </w:r>
    </w:p>
    <w:p>
      <w:pPr>
        <w:pStyle w:val="0"/>
        <w:suppressAutoHyphens w:val="false"/>
        <w:rPr>
          <w:rStyle w:val="1"/>
        </w:rPr>
      </w:pPr>
      <w:r>
        <w:rPr>
          <w:rStyle w:val="1"/>
        </w:rPr>
        <w:t xml:space="preserve">Iruñean, 2018ko abuztuaren 1ean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