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Departamentuko Idazkaritza Tekniko Nagusiko lanpostu hutsari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Departamentuko Idazkaritza Tekniko Nagusiko arduradun nagusiak dimisioa eman eta hilabeteak geroago zergatik dago oraindik ere bete gabe lanpostu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Hezkuntzako kontseilariak noiz dauka lanpostu huts hori betetzeko asmoa?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Zure ustez, egokia al da Departamentuak goi-kargu hori bete gabe edukitzea?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Lanpostu hori funtzionarioren bati eskaini al dio?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