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10ean eginiko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Nafarroako Gobernuaren komunikazioa, zeinetan eskatzen baita Foru Komunitatearen egoerari buruzko politika orokorreko eztabaida egitea, Legebiltzarreko Erregelamenduko 201. artikuluan xedatuarekin bat etorriz Osoko Bilkurak eztabaida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2018ko irailaren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Nafarroako Gobernuak Nafarroako Parlamentuari egindako komunikazioa, Foru Komunitatearen egoerari buruzko 2018ko eztabaida dela-eta</w:t>
      </w:r>
    </w:p>
    <w:p>
      <w:pPr>
        <w:pStyle w:val="0"/>
        <w:suppressAutoHyphens w:val="false"/>
        <w:rPr>
          <w:rStyle w:val="1"/>
        </w:rPr>
      </w:pPr>
      <w:r>
        <w:rPr>
          <w:rStyle w:val="1"/>
        </w:rPr>
        <w:t xml:space="preserve">Nafarroako Parlamentuaren Erregelamenduaren 201. artikuluak ezartzen duenez, legegintza-urtearen lehendabiziko bilkuraldiaren hasieran Legebiltzarreko Osoko Bilkura berezia eginen da erkidegoaren egoerari buruzko politika orokorra eztabaidatzeko, salbu eta Gobernuko lehendakariaren inbestidura-eztabaida egiten denean edo bilkuraldi horretan Nafarroan hauteskundeak egin behar direnean.</w:t>
      </w:r>
    </w:p>
    <w:p>
      <w:pPr>
        <w:pStyle w:val="0"/>
        <w:suppressAutoHyphens w:val="false"/>
        <w:rPr>
          <w:rStyle w:val="1"/>
        </w:rPr>
      </w:pPr>
      <w:r>
        <w:rPr>
          <w:rStyle w:val="1"/>
        </w:rPr>
        <w:t xml:space="preserve">Artikulu horren lehen idatz-zatian adierazten denez, Nafarroako Gobernuak erkidegoko politika orokorrari eta egoerari buruzko komunikazio bat igortzen ahalko du Parlamentura, osoko bilkura horretan eztabaidatzeko.</w:t>
      </w:r>
    </w:p>
    <w:p>
      <w:pPr>
        <w:pStyle w:val="0"/>
        <w:suppressAutoHyphens w:val="false"/>
        <w:rPr>
          <w:rStyle w:val="1"/>
        </w:rPr>
      </w:pPr>
      <w:r>
        <w:rPr>
          <w:rStyle w:val="1"/>
        </w:rPr>
        <w:t xml:space="preserve">Urteetako krisi ekonomiko larriaren ondotik, datu sozioekonomiko nagusiek adierazten dute Nafarroak, oraindik bide luzea badu ere aurretik, pixkanaka egoera lehengoratzen ari dela. Ildo horretan, egonkortasuna izan da funtsezko aldagaietako bat, Nafarroak legegintzaldian zehar aurrera egin ahal izateko kohesioari, gizarteratzeari eta garapen ekonomikoari dagokienez.</w:t>
      </w:r>
    </w:p>
    <w:p>
      <w:pPr>
        <w:pStyle w:val="0"/>
        <w:suppressAutoHyphens w:val="false"/>
        <w:rPr>
          <w:rStyle w:val="1"/>
        </w:rPr>
      </w:pPr>
      <w:r>
        <w:rPr>
          <w:rStyle w:val="1"/>
        </w:rPr>
        <w:t xml:space="preserve">Parlamentuan gehiengoa duten talde politikoen arteko negoziazioa eta adostasun politikoa; horiek dira legegintzaldi honen ezaugarri behinenetakoa. Eztabaida politikoa egonkortasunaren aldeko tresna bihurtu dugu. Eta horrek ahalbidetu digu azken urteetan proiektu garrantzitsuei, sakonera sozial handikoei ekin ahal izatea. Horien artean, Hondakinen gaineko legea, Europa mailan erreferentea dena, Kontratu Publikoen gaineko Lege aitzindari bat edo Zientziaren eta Teknologiaren gaineko Foru Legea, besteak beste.</w:t>
      </w:r>
    </w:p>
    <w:p>
      <w:pPr>
        <w:pStyle w:val="0"/>
        <w:suppressAutoHyphens w:val="false"/>
        <w:rPr>
          <w:rStyle w:val="1"/>
        </w:rPr>
      </w:pPr>
      <w:r>
        <w:rPr>
          <w:rStyle w:val="1"/>
        </w:rPr>
        <w:t xml:space="preserve">Egonkortasun horrek berebiziko balioa du kontuan hartzen badugu azken gobernuek Nafarroako Foru Komunitatea blokeo instituzionaleko egoera batean sartua zutela, edo kontuan hartzen badugu Estatu mailan legegintzaldi honetan bizi izandako egoera, bi hauteskuntde prozesu eta zentsura mozio bat izan baititugu. Aldi berean, Nafarroan gobernu irmo eta egonkorra izan dugu.</w:t>
      </w:r>
    </w:p>
    <w:p>
      <w:pPr>
        <w:pStyle w:val="0"/>
        <w:suppressAutoHyphens w:val="false"/>
        <w:rPr>
          <w:rStyle w:val="1"/>
        </w:rPr>
      </w:pPr>
      <w:r>
        <w:rPr>
          <w:rStyle w:val="1"/>
        </w:rPr>
        <w:t xml:space="preserve">Hiru urte hauetan zehar gai izan gara desberdinen arteko negoziazioa eta elkarrizketa lantzeko; hori beti ez da erraza izan, izan ere, adostasunek eskatzen dute amore eman behar izatea eta eskuzabal jokatzea. Zalantzarik gabe, elkarrizketa eta adostasun gaitasun hori bera beharrezkoa izanen da legegintzaldiaren azken aldi honetan ere, Nafarroako gizartearen egiazko premiei aterabidea emateko eta etorkizuneko ekimen eta proiektuak bultzatzeko.</w:t>
      </w:r>
    </w:p>
    <w:p>
      <w:pPr>
        <w:pStyle w:val="0"/>
        <w:suppressAutoHyphens w:val="false"/>
        <w:rPr>
          <w:rStyle w:val="1"/>
        </w:rPr>
      </w:pPr>
      <w:r>
        <w:rPr>
          <w:rStyle w:val="1"/>
        </w:rPr>
        <w:t xml:space="preserve">Erronka horiei testuinguru positibo batean ekiten ahal diegu ondoko hilabeteetan, Nafarroako ekonomiak urteko %4,4ko hazkundea pilatu baitu. Azpimarratzekoa da bigarren hiruhilekoan errepikatu egin dela urteko lehen hiruhilekoan BPGak izandako %1,0ko hazkundea; ez da halakorik gertatu 2006az geroztik. Bilakaera hori bestelakoa da Estatuan; izan ere, moteltzea eman da, hiruhileko hazkundea %0,7koa izan baita eta, aldiz, urte artekoa, %2,7koa. Datu horiek egiaztatzen dute Nafarroaren profila dinamikoagoa dela, eta bat datorrela abagunearen adierazleekin, horiek adierazten baitute Nafarroako jarduera ekonomiko eta enpresariala irmoa eta finkoa dela.</w:t>
      </w:r>
    </w:p>
    <w:p>
      <w:pPr>
        <w:pStyle w:val="0"/>
        <w:spacing w:after="113.386" w:before="0" w:line="226" w:lineRule="exact"/>
        <w:suppressAutoHyphens w:val="false"/>
        <w:rPr>
          <w:rStyle w:val="1"/>
        </w:rPr>
      </w:pPr>
      <w:r>
        <w:rPr>
          <w:rStyle w:val="1"/>
        </w:rPr>
        <w:t xml:space="preserve">Hazkunde ekonomikoko egiera horrek enpleguan ere badu bere ondorioa. Biztanleria aktiboaren gaineko inkestak argitaraturiko azken datuen arabera, Nafarroan 7.900 enplegu sortu ziren urteko bigarren hiruhilekoan, eta Estatu mailan langabezia tasarik txikiena duen erkidegoa da, %9,93koa baita, Estatuko batez bestekotik 5 puntu beherago. Enpleguaren kalitateari dagokionez, bilakaera nabarmenki positiboa bada ere 2017an, soldatak %4,1 hazi baitziren eta, beraz, Nafarroa izaki gehien hazi zireneko autonomia erkidegoa, oraindik bada aldea 2008ko batez besteko soldatekin. Aldi berean, portaera ez da homogeneoa errentaren maila guztietan. Horregatik, gai hau Gobernuaren funtsezko lehentasuna izanen da baita heldu diren hilabeteetan ere, laneko ezbehar kopurua murriztu beharrarekin batera.</w:t>
      </w:r>
    </w:p>
    <w:p>
      <w:pPr>
        <w:pStyle w:val="0"/>
        <w:spacing w:after="113.386" w:before="0" w:line="226" w:lineRule="exact"/>
        <w:suppressAutoHyphens w:val="false"/>
        <w:rPr>
          <w:rStyle w:val="1"/>
        </w:rPr>
      </w:pPr>
      <w:r>
        <w:rPr>
          <w:rStyle w:val="1"/>
        </w:rPr>
        <w:t xml:space="preserve">Halaber, ekonomiaren ibilbideak bere isla izan du zerga-bilketan. Izan ere, krisiaren aurreko zenbatekoak berreskuratu dira, kasu honetan, baita Estatuarekin Hitzarmen Ekonomiko berria sinatu delako eta, ondorioz, Nafarroako errealitatearekin orekatuak diren kontuak ditugulako eta zerga erreforma premiazko eta progresiboa dugulako.</w:t>
      </w:r>
    </w:p>
    <w:p>
      <w:pPr>
        <w:pStyle w:val="0"/>
        <w:spacing w:after="113.386" w:before="0" w:line="226" w:lineRule="exact"/>
        <w:suppressAutoHyphens w:val="false"/>
        <w:rPr>
          <w:rStyle w:val="1"/>
        </w:rPr>
      </w:pPr>
      <w:r>
        <w:rPr>
          <w:rStyle w:val="1"/>
        </w:rPr>
        <w:t xml:space="preserve">Horrela, Nafarroak bere kontuak onbideratu ditu, kaudimen ekonomikoko ratioa A- mailatik goreneko mailara, A+ mailara pasatu da, eta altxortegian 2015ean 50 milioi euro izatetik, 2017an 631 milioi euro izatera pasatu gara. Horrela, Nafarroak azken 10 urteetan lehen aldiz itxi ditu kontuak superabitarekin. Hori guztia, Nafarroako Aurrekontu Orokorrak hiru alditan garaiz eta behar bezala onetsi direnean. Horrek ekarri du gastuen hazkunde arduratsua egitea, foru altxorra kaltetu gabe.</w:t>
      </w:r>
    </w:p>
    <w:p>
      <w:pPr>
        <w:pStyle w:val="0"/>
        <w:spacing w:after="113.386" w:before="0" w:line="226" w:lineRule="exact"/>
        <w:suppressAutoHyphens w:val="false"/>
        <w:rPr>
          <w:rStyle w:val="1"/>
        </w:rPr>
      </w:pPr>
      <w:r>
        <w:rPr>
          <w:rStyle w:val="1"/>
        </w:rPr>
        <w:t xml:space="preserve">Une honetan Nafarroako Gobernua lanean ari da jada 2019rako Nafarroako Aurrekontu Orokorren prestaketa lanetan. Behin prest daudela, Nafarroako Parlamentura ekarriko ditu, eztabaidatuak eta onetsiak izan daitezen. Kontu horiek jarraipena emanen diete ekonomiaren eta enpleguaren bultzadari eta arlo sozialetan egindako inbertsioari. Azpimarratzekoa da Nafarroa buru dela Estatuan gastu sozialari dagokionez, biztanleko 3.247 eurokoa baita. Gastu sozial horrek balio izan du, kasurako, nabarmenki murrizteko pobrezia tasak, itxaron zerrendak murrizteko, pentsioak osatzeko edo mendekotasuna duten pertsonei arreta biziki areagotzeko.</w:t>
      </w:r>
    </w:p>
    <w:p>
      <w:pPr>
        <w:pStyle w:val="0"/>
        <w:spacing w:after="113.386" w:before="0" w:line="226" w:lineRule="exact"/>
        <w:suppressAutoHyphens w:val="false"/>
        <w:rPr>
          <w:rStyle w:val="1"/>
        </w:rPr>
      </w:pPr>
      <w:r>
        <w:rPr>
          <w:rStyle w:val="1"/>
        </w:rPr>
        <w:t xml:space="preserve">Hezkuntzaren alorrean, ahalegin handia egin da aurreko legegintzaldian egindako murrizketak bihurtzeko. Horrela, Nafarroako irakaskuntza publikoaren kalitatea hobetzeko ituna sinatu berri dugu, inoiz izan duen babesik handienarekin. Itun hori irakaskuntza itunduarekin erdietsitakoari gehitzen zaio.</w:t>
      </w:r>
    </w:p>
    <w:p>
      <w:pPr>
        <w:pStyle w:val="0"/>
        <w:spacing w:after="113.386" w:before="0" w:line="226" w:lineRule="exact"/>
        <w:suppressAutoHyphens w:val="false"/>
        <w:rPr>
          <w:rStyle w:val="1"/>
        </w:rPr>
      </w:pPr>
      <w:r>
        <w:rPr>
          <w:rStyle w:val="1"/>
        </w:rPr>
        <w:t xml:space="preserve">Legegintzaldiko hiru urte hauetan, gainera, Nafarroa sendotu egin da bakearen eta bizikidetzaren gune gisa. Zeregin horretan ekina izan da Gobernu hau, eta irmo jarraituko du ildo berean, beren hurbilekoen gorpuzkien bila aritu diren 36ko biktimen ahaideei erreparazioa emanez, biktima guztiei aitortza egiteko ekitaldien bidez duintasun instituzionala ezartzeko lan eginez eta, hainbat kasutan lehen aldiz, ETAren biktimen ahaideak atendituz. Ahalegin horiek jarraituko dute, halaber, berdintasun politikekin Gobernuak duen uste osoko konpromisoan sakontzen.</w:t>
      </w:r>
    </w:p>
    <w:p>
      <w:pPr>
        <w:pStyle w:val="0"/>
        <w:spacing w:after="113.386" w:before="0" w:line="226" w:lineRule="exact"/>
        <w:suppressAutoHyphens w:val="false"/>
        <w:rPr>
          <w:rStyle w:val="1"/>
        </w:rPr>
      </w:pPr>
      <w:r>
        <w:rPr>
          <w:rStyle w:val="1"/>
        </w:rPr>
        <w:t xml:space="preserve">Gure ingurukoekin ditugun harremanen esparruan, Nafarroa bere ahotsa berreskuratuz doa nazioarteko testuinguruan. Horrela, funtsezkoa da Nafarroak Europan izan beharreko presentziaren aldeko hautua. Gakoak dira bide horretan Europako ekintza plana, fruituak ematen ari dena, edo Nafarroa euroeskualdean txertatzea. Nafarroa, hain zuzen ere, aurten hasita eta 2020raino euroeskualdeko lehendakari izanen da.</w:t>
      </w:r>
    </w:p>
    <w:p>
      <w:pPr>
        <w:pStyle w:val="0"/>
        <w:spacing w:after="113.386" w:before="0" w:line="226" w:lineRule="exact"/>
        <w:suppressAutoHyphens w:val="false"/>
        <w:rPr>
          <w:rStyle w:val="1"/>
        </w:rPr>
      </w:pPr>
      <w:r>
        <w:rPr>
          <w:rStyle w:val="1"/>
        </w:rPr>
        <w:t xml:space="preserve">Hori guztia egiten ari gara, ahantzi gabe Estatuko Gobernuarekin izan beharreko harremana, Espainiako lehendakariari ekainean eskatu bainion bilkura bat Nafarroako interes orokorreko gaiak bi erakundeen artean aztertzeko. Bereziki adierazi nion gainditu beharra dugula Aurrekontu Egonkortasunari buruzko legeak ezartzen dizkigun mugak, inbertsio finantzario jasangarriak egin ahal izateko.</w:t>
      </w:r>
    </w:p>
    <w:p>
      <w:pPr>
        <w:pStyle w:val="0"/>
        <w:spacing w:after="113.386" w:before="0" w:line="226" w:lineRule="exact"/>
        <w:suppressAutoHyphens w:val="false"/>
        <w:rPr>
          <w:rStyle w:val="1"/>
        </w:rPr>
      </w:pPr>
      <w:r>
        <w:rPr>
          <w:rStyle w:val="1"/>
        </w:rPr>
        <w:t xml:space="preserve">Gai horien bidez eta, zalantzarik gabe, eztabaidan aterako diren beste batzuen bidez, herritarrek ezagutu ahal izanen dute Gobernuaren ekintza, eta talde politikoek horiekiko dituzten jarrerak. Nafarroako Gobernua jarrera irekian joanen da, guztiondako etorkizun hobearen mesedetan eginen diren ekarpenak jasotzeko gogoz. Nire nahia da eztabaida lasaia eta eraikitzailea izan dadila.</w:t>
      </w:r>
    </w:p>
    <w:p>
      <w:pPr>
        <w:pStyle w:val="0"/>
        <w:spacing w:after="113.386" w:before="0" w:line="226" w:lineRule="exact"/>
        <w:suppressAutoHyphens w:val="false"/>
        <w:rPr>
          <w:rStyle w:val="1"/>
        </w:rPr>
      </w:pPr>
      <w:r>
        <w:rPr>
          <w:rStyle w:val="1"/>
        </w:rPr>
        <w:t xml:space="preserve">Horrenbestez, jakinarazten dizut Nafarroako Gobernuak erabakia hartu duela Nafarroako Parlamentuan Foru Komunitatearen egoerari buruzko eztabaidari bide emateko.</w:t>
      </w:r>
    </w:p>
    <w:p>
      <w:pPr>
        <w:pStyle w:val="0"/>
        <w:spacing w:after="113.386" w:before="0" w:line="226" w:lineRule="exact"/>
        <w:suppressAutoHyphens w:val="false"/>
        <w:rPr>
          <w:rStyle w:val="1"/>
        </w:rPr>
      </w:pPr>
      <w:r>
        <w:rPr>
          <w:rStyle w:val="1"/>
        </w:rPr>
        <w:t xml:space="preserve">Iruñean, 2018ko irailaren 5ean</w:t>
      </w:r>
    </w:p>
    <w:p>
      <w:pPr>
        <w:pStyle w:val="0"/>
        <w:suppressAutoHyphens w:val="false"/>
        <w:rPr>
          <w:rStyle w:val="1"/>
        </w:rPr>
      </w:pPr>
      <w:r>
        <w:rPr>
          <w:rStyle w:val="1"/>
        </w:rPr>
        <w:t xml:space="preserve">Nafarroako Gobernuko lehendakaria: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