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los motivos del cierre de las oficinas de atención del Servicio Navarro de Empleo sitas en Pamplona, formulada por la Ilma. Sra. D.ª Ainhoa Unzu Gárate y publicada en el Boletín Oficial del Parlamento de Navarra n.º 35 de 20 de marzo de 2018.</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