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azaroaren 19an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Adolfo Araiz Flamarique jaunak aurkeztutako gaurkotasunezko galdera, “Palacio de Arozteguia SL enpresak Lekarotzen (Nafarroa) sustatutako turismo-, hotel-, kirol- eta egoitza-proiektua foru erkidegoaren intereseko inbertsioa izatearen deklarazioa berritzeko arrazoiei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2018ko azaroaren 19an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parlamentarioaren eledun Adolfo Araiz Flamarique jaunak Nafarroako Gobernuko GArapen Ekonomikorako kontseilariari zuzendutako gaurkotasun handiko honako galdera hau aurkezten dio Legebiltzarreko Mahaiari, 2018ko azaroaren 22an egin beharreko kontroleko Osoko Bilkuran izapidetzeko:</w:t>
      </w:r>
    </w:p>
    <w:p>
      <w:pPr>
        <w:pStyle w:val="0"/>
        <w:suppressAutoHyphens w:val="false"/>
        <w:rPr>
          <w:rStyle w:val="1"/>
        </w:rPr>
      </w:pPr>
      <w:r>
        <w:rPr>
          <w:rStyle w:val="1"/>
        </w:rPr>
        <w:t xml:space="preserve">Nafarroako Gobernuak honako erabaki hau hartu zuen iragan azaroaren 14an:</w:t>
      </w:r>
    </w:p>
    <w:p>
      <w:pPr>
        <w:pStyle w:val="0"/>
        <w:suppressAutoHyphens w:val="false"/>
        <w:rPr>
          <w:rStyle w:val="1"/>
        </w:rPr>
      </w:pPr>
      <w:r>
        <w:rPr>
          <w:rStyle w:val="1"/>
        </w:rPr>
        <w:t xml:space="preserve">“Palacio de Arozteguia SL enpresak Lekarotzen (Nafarroa) sustatutako turismo-, hotel-, kirol- eta egoitza-proiektua foru erkidegoaren intereseko inbertsioa izatearen deklarazioa berritzea, Enpresa edo lanbide jarduerak abian jartzeko xedearekin administrazioa errazteko neurriei buruzko abenduaren 9ko 15/2009 Foru Legearen 4. artikuluan xedatutakoaren ondorioetatako. Deklarazio honek erabaki hau onesten denetik inbertsio-proiektua bukatu bitarte izanen ditu ondorioak”.</w:t>
      </w:r>
    </w:p>
    <w:p>
      <w:pPr>
        <w:pStyle w:val="0"/>
        <w:suppressAutoHyphens w:val="false"/>
        <w:rPr>
          <w:rStyle w:val="1"/>
        </w:rPr>
      </w:pPr>
      <w:r>
        <w:rPr>
          <w:rStyle w:val="1"/>
        </w:rPr>
        <w:t xml:space="preserve">Hori dela-eta, gaurkotasun handiko honako galdera hau egiten diogu Nafarroako Gobernuko Garapen Ekonomikorako kontseilariari:</w:t>
      </w:r>
    </w:p>
    <w:p>
      <w:pPr>
        <w:pStyle w:val="0"/>
        <w:suppressAutoHyphens w:val="false"/>
        <w:rPr>
          <w:rStyle w:val="1"/>
        </w:rPr>
      </w:pPr>
      <w:r>
        <w:rPr>
          <w:rStyle w:val="1"/>
        </w:rPr>
        <w:t xml:space="preserve">Nafarroako Gobernuak zer arrazoi hartu ditu kontuan Palacio de Arozteguia SL enpresak sustatutako egoitza-proiektu zeharo espekulatibo baten deklarazioa –Yolanda Barcina Angulo andrea buru zuen UPNren jarduneko Gobernuak 2015eko ekainaren 3an onetsia– berritzeko, Lurraldearen Antolamenduari eta Hirigintzari buruzko Foru Legearen testu bategina onesten duen uztailaren 26ko 1/2017 Legegintzako Foru-dekretuaren 46.2 a) artikulua ezarritakoari jarraikiz ofizioz jardun beharrean?</w:t>
      </w:r>
    </w:p>
    <w:p>
      <w:pPr>
        <w:pStyle w:val="0"/>
        <w:suppressAutoHyphens w:val="false"/>
        <w:rPr>
          <w:rStyle w:val="1"/>
        </w:rPr>
      </w:pPr>
      <w:r>
        <w:rPr>
          <w:rStyle w:val="1"/>
        </w:rPr>
        <w:t xml:space="preserve">Iruñean, 2018ko azaroaren 19an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