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FD" w:rsidRDefault="0085210C" w:rsidP="00E847FD">
      <w:pPr>
        <w:pStyle w:val="DICTA-DISPO"/>
        <w:spacing w:after="240"/>
      </w:pPr>
      <w:bookmarkStart w:id="0" w:name="_GoBack"/>
      <w:bookmarkEnd w:id="0"/>
      <w:r w:rsidRPr="0085210C">
        <w:rPr>
          <w:caps w:val="0"/>
          <w:sz w:val="28"/>
        </w:rPr>
        <w:t xml:space="preserve">Ley Foral de concesión de crédito extraordinario y suplemento de crédito para el fomento de la </w:t>
      </w:r>
      <w:proofErr w:type="spellStart"/>
      <w:r w:rsidRPr="0085210C">
        <w:rPr>
          <w:caps w:val="0"/>
          <w:sz w:val="28"/>
        </w:rPr>
        <w:t>I+D+i</w:t>
      </w:r>
      <w:proofErr w:type="spellEnd"/>
      <w:r w:rsidRPr="0085210C">
        <w:rPr>
          <w:caps w:val="0"/>
          <w:sz w:val="28"/>
        </w:rPr>
        <w:t xml:space="preserve"> y las energías renovables</w:t>
      </w:r>
    </w:p>
    <w:p w:rsidR="0085210C" w:rsidRDefault="0085210C" w:rsidP="0085210C">
      <w:pPr>
        <w:pStyle w:val="DICTA-TEXTO"/>
      </w:pPr>
      <w:r>
        <w:t xml:space="preserve">Se ha constatado la insuficiencia de las consignaciones presupuestarias del Departamento de Desarrollo Económico para atender las necesidades de financiación de centros tecnológicos así como del proyecto integral de recuperación colectiva de la </w:t>
      </w:r>
      <w:proofErr w:type="spellStart"/>
      <w:r>
        <w:t>minicentral</w:t>
      </w:r>
      <w:proofErr w:type="spellEnd"/>
      <w:r>
        <w:t xml:space="preserve"> hidroeléctrica de la </w:t>
      </w:r>
      <w:proofErr w:type="spellStart"/>
      <w:r>
        <w:t>Ermineta</w:t>
      </w:r>
      <w:proofErr w:type="spellEnd"/>
      <w:r>
        <w:t xml:space="preserve"> y su entorno promovido por el Ayuntamiento de Puente la Reina/Gares.</w:t>
      </w:r>
    </w:p>
    <w:p w:rsidR="0085210C" w:rsidRDefault="0085210C" w:rsidP="0085210C">
      <w:pPr>
        <w:pStyle w:val="DICTA-TEXTO"/>
      </w:pPr>
      <w:r>
        <w:t>La Ley Foral 13/2007, de 4 de abril, de la Hacienda Pública de Navarra, dispone en su artículo 48 que cuando haya de realizarse con cargo al Presupuesto vigente algún gasto que no pueda demorarse hasta el ejercicio siguiente y no exista el crédito, o el consignado sea insuficiente, el Gobierno de Navarra, a propuesta del Consejero de Economía y Hacienda, remitirá al Parlamento de Navarra un proyecto de ley foral de concesión de un crédito extraordinario y/o de suplemento de crédito.</w:t>
      </w:r>
    </w:p>
    <w:p w:rsidR="0085210C" w:rsidRDefault="0085210C" w:rsidP="0085210C">
      <w:pPr>
        <w:pStyle w:val="DICTA-TEXTO"/>
      </w:pPr>
      <w:r>
        <w:t>Asimismo, la presente ley foral mediante la creación de partidas nominativas habilita para la concesión directa de las ayudas a los citados agentes, de conformidad con lo dispuesto en el artículo 17.2.a) de la Ley Foral 11/2005, de 9 de noviembre, de Subvenciones.</w:t>
      </w:r>
    </w:p>
    <w:p w:rsidR="0085210C" w:rsidRDefault="0085210C" w:rsidP="0085210C">
      <w:pPr>
        <w:pStyle w:val="DICTA-TEXTO"/>
      </w:pPr>
      <w:r w:rsidRPr="0085210C">
        <w:rPr>
          <w:b/>
        </w:rPr>
        <w:t>Artículo 1</w:t>
      </w:r>
      <w:r>
        <w:t>. Concesión de crédito extraordinario.</w:t>
      </w:r>
    </w:p>
    <w:p w:rsidR="0085210C" w:rsidRDefault="0085210C" w:rsidP="0085210C">
      <w:pPr>
        <w:pStyle w:val="DICTA-TEXTO"/>
      </w:pPr>
      <w:r>
        <w:t xml:space="preserve">Se concede un crédito por importe de 1.276.000 euros para atender necesidades de financiación de centros tecnológicos así como del proyecto integral de recuperación colectiva de la </w:t>
      </w:r>
      <w:proofErr w:type="spellStart"/>
      <w:r>
        <w:t>minicentral</w:t>
      </w:r>
      <w:proofErr w:type="spellEnd"/>
      <w:r>
        <w:t xml:space="preserve"> hidroeléctrica de la </w:t>
      </w:r>
      <w:proofErr w:type="spellStart"/>
      <w:r>
        <w:t>Ermineta</w:t>
      </w:r>
      <w:proofErr w:type="spellEnd"/>
      <w:r>
        <w:t xml:space="preserve"> y su entorno, promovido por el Ayuntamiento de Puente la Reina/Gares.</w:t>
      </w:r>
    </w:p>
    <w:p w:rsidR="0085210C" w:rsidRDefault="0085210C" w:rsidP="0085210C">
      <w:pPr>
        <w:pStyle w:val="DICTA-TEXTO"/>
      </w:pPr>
      <w:r>
        <w:t>Este crédito se aplicará a las siguientes partidas presupuestarias:</w:t>
      </w:r>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2"/>
        <w:gridCol w:w="1958"/>
      </w:tblGrid>
      <w:tr w:rsidR="0085210C" w:rsidRPr="0085210C" w:rsidTr="00E572D9">
        <w:trPr>
          <w:trHeight w:val="20"/>
          <w:jc w:val="center"/>
        </w:trPr>
        <w:tc>
          <w:tcPr>
            <w:tcW w:w="6452" w:type="dxa"/>
            <w:shd w:val="clear" w:color="auto" w:fill="auto"/>
          </w:tcPr>
          <w:p w:rsidR="0085210C" w:rsidRPr="0085210C" w:rsidRDefault="0085210C" w:rsidP="0085210C">
            <w:pPr>
              <w:keepLines/>
              <w:spacing w:before="60" w:after="60" w:line="230" w:lineRule="exact"/>
              <w:ind w:firstLine="283"/>
              <w:textAlignment w:val="baseline"/>
              <w:rPr>
                <w:rFonts w:ascii="Arial" w:hAnsi="Arial" w:cs="Arial"/>
                <w:sz w:val="20"/>
                <w:szCs w:val="20"/>
                <w:lang w:val="en-US" w:eastAsia="en-US" w:bidi="en-US"/>
              </w:rPr>
            </w:pPr>
            <w:proofErr w:type="spellStart"/>
            <w:r w:rsidRPr="0085210C">
              <w:rPr>
                <w:rFonts w:ascii="Arial" w:hAnsi="Arial" w:cs="Arial"/>
                <w:sz w:val="20"/>
                <w:szCs w:val="20"/>
                <w:lang w:val="en-US" w:eastAsia="en-US" w:bidi="en-US"/>
              </w:rPr>
              <w:t>Partida</w:t>
            </w:r>
            <w:proofErr w:type="spellEnd"/>
          </w:p>
        </w:tc>
        <w:tc>
          <w:tcPr>
            <w:tcW w:w="1958" w:type="dxa"/>
            <w:shd w:val="clear" w:color="auto" w:fill="auto"/>
          </w:tcPr>
          <w:p w:rsidR="0085210C" w:rsidRPr="0085210C" w:rsidRDefault="0085210C" w:rsidP="0085210C">
            <w:pPr>
              <w:keepLines/>
              <w:spacing w:before="60" w:after="60" w:line="230" w:lineRule="exact"/>
              <w:ind w:firstLine="283"/>
              <w:jc w:val="center"/>
              <w:textAlignment w:val="baseline"/>
              <w:rPr>
                <w:rFonts w:ascii="Arial" w:hAnsi="Arial" w:cs="Arial"/>
                <w:sz w:val="20"/>
                <w:szCs w:val="20"/>
                <w:lang w:val="en-US" w:eastAsia="en-US" w:bidi="en-US"/>
              </w:rPr>
            </w:pPr>
            <w:proofErr w:type="spellStart"/>
            <w:r w:rsidRPr="0085210C">
              <w:rPr>
                <w:rFonts w:ascii="Arial" w:hAnsi="Arial" w:cs="Arial"/>
                <w:sz w:val="20"/>
                <w:szCs w:val="20"/>
                <w:lang w:val="en-US" w:eastAsia="en-US" w:bidi="en-US"/>
              </w:rPr>
              <w:t>Importe</w:t>
            </w:r>
            <w:proofErr w:type="spellEnd"/>
          </w:p>
        </w:tc>
      </w:tr>
      <w:tr w:rsidR="0085210C" w:rsidRPr="0085210C" w:rsidTr="00E572D9">
        <w:trPr>
          <w:trHeight w:val="20"/>
          <w:jc w:val="center"/>
        </w:trPr>
        <w:tc>
          <w:tcPr>
            <w:tcW w:w="6452" w:type="dxa"/>
            <w:shd w:val="clear" w:color="auto" w:fill="auto"/>
          </w:tcPr>
          <w:p w:rsidR="0085210C" w:rsidRPr="0085210C" w:rsidRDefault="0085210C" w:rsidP="00941437">
            <w:pPr>
              <w:keepLines/>
              <w:spacing w:before="60" w:after="60" w:line="230" w:lineRule="exact"/>
              <w:textAlignment w:val="baseline"/>
              <w:rPr>
                <w:rFonts w:ascii="Arial" w:hAnsi="Arial" w:cs="Arial"/>
                <w:sz w:val="20"/>
                <w:szCs w:val="20"/>
                <w:lang w:eastAsia="en-US" w:bidi="en-US"/>
              </w:rPr>
            </w:pPr>
            <w:r w:rsidRPr="0085210C">
              <w:rPr>
                <w:rFonts w:ascii="Arial" w:hAnsi="Arial" w:cs="Arial"/>
                <w:sz w:val="20"/>
                <w:szCs w:val="20"/>
                <w:lang w:eastAsia="en-US" w:bidi="en-US"/>
              </w:rPr>
              <w:t xml:space="preserve">820005 82100 4309 467303 Transferencia a la Fundación “I+D Automoción y Mecatrónica” (NAITEC) para desarrollo de centro de excelencia. </w:t>
            </w:r>
          </w:p>
        </w:tc>
        <w:tc>
          <w:tcPr>
            <w:tcW w:w="1958" w:type="dxa"/>
            <w:shd w:val="clear" w:color="auto" w:fill="auto"/>
          </w:tcPr>
          <w:p w:rsidR="0085210C" w:rsidRPr="0085210C" w:rsidRDefault="0085210C" w:rsidP="0085210C">
            <w:pPr>
              <w:keepLines/>
              <w:spacing w:before="60" w:after="60" w:line="230" w:lineRule="exact"/>
              <w:ind w:firstLine="283"/>
              <w:jc w:val="right"/>
              <w:textAlignment w:val="baseline"/>
              <w:rPr>
                <w:rFonts w:ascii="Arial" w:hAnsi="Arial" w:cs="Arial"/>
                <w:sz w:val="20"/>
                <w:szCs w:val="20"/>
                <w:lang w:val="en-US" w:eastAsia="en-US" w:bidi="en-US"/>
              </w:rPr>
            </w:pPr>
            <w:r w:rsidRPr="0085210C">
              <w:rPr>
                <w:rFonts w:ascii="Arial" w:hAnsi="Arial" w:cs="Arial"/>
                <w:sz w:val="20"/>
                <w:szCs w:val="20"/>
                <w:lang w:val="en-US" w:eastAsia="en-US" w:bidi="en-US"/>
              </w:rPr>
              <w:t>1.000.000 €</w:t>
            </w:r>
            <w:r w:rsidR="00E847FD">
              <w:rPr>
                <w:rFonts w:ascii="Arial" w:hAnsi="Arial" w:cs="Arial"/>
                <w:sz w:val="20"/>
                <w:szCs w:val="20"/>
                <w:lang w:val="en-US" w:eastAsia="en-US" w:bidi="en-US"/>
              </w:rPr>
              <w:t xml:space="preserve"> </w:t>
            </w:r>
          </w:p>
        </w:tc>
      </w:tr>
      <w:tr w:rsidR="0085210C" w:rsidRPr="0085210C" w:rsidTr="00E572D9">
        <w:trPr>
          <w:trHeight w:val="20"/>
          <w:jc w:val="center"/>
        </w:trPr>
        <w:tc>
          <w:tcPr>
            <w:tcW w:w="6452" w:type="dxa"/>
            <w:shd w:val="clear" w:color="auto" w:fill="auto"/>
          </w:tcPr>
          <w:p w:rsidR="0085210C" w:rsidRPr="0085210C" w:rsidRDefault="0085210C" w:rsidP="00941437">
            <w:pPr>
              <w:keepLines/>
              <w:spacing w:before="60" w:after="60" w:line="230" w:lineRule="exact"/>
              <w:textAlignment w:val="baseline"/>
              <w:rPr>
                <w:rFonts w:ascii="Arial" w:hAnsi="Arial" w:cs="Arial"/>
                <w:sz w:val="20"/>
                <w:szCs w:val="20"/>
                <w:lang w:eastAsia="en-US" w:bidi="en-US"/>
              </w:rPr>
            </w:pPr>
            <w:r w:rsidRPr="0085210C">
              <w:rPr>
                <w:rFonts w:ascii="Arial" w:hAnsi="Arial" w:cs="Arial"/>
                <w:sz w:val="20"/>
                <w:szCs w:val="20"/>
                <w:lang w:eastAsia="en-US" w:bidi="en-US"/>
              </w:rPr>
              <w:t xml:space="preserve">820005 82100 4819 467306 </w:t>
            </w:r>
            <w:proofErr w:type="spellStart"/>
            <w:r w:rsidRPr="0085210C">
              <w:rPr>
                <w:rFonts w:ascii="Arial" w:hAnsi="Arial" w:cs="Arial"/>
                <w:sz w:val="20"/>
                <w:szCs w:val="20"/>
                <w:lang w:eastAsia="en-US" w:bidi="en-US"/>
              </w:rPr>
              <w:t>I+D+i</w:t>
            </w:r>
            <w:proofErr w:type="spellEnd"/>
            <w:r w:rsidRPr="0085210C">
              <w:rPr>
                <w:rFonts w:ascii="Arial" w:hAnsi="Arial" w:cs="Arial"/>
                <w:sz w:val="20"/>
                <w:szCs w:val="20"/>
                <w:lang w:eastAsia="en-US" w:bidi="en-US"/>
              </w:rPr>
              <w:t xml:space="preserve"> Cadena alimentaria. CNTA para la </w:t>
            </w:r>
            <w:r w:rsidRPr="0085210C">
              <w:rPr>
                <w:rFonts w:ascii="Arial" w:hAnsi="Arial" w:cs="Arial"/>
                <w:sz w:val="20"/>
                <w:szCs w:val="20"/>
                <w:lang w:eastAsia="en-US" w:bidi="en-US"/>
              </w:rPr>
              <w:lastRenderedPageBreak/>
              <w:t>implantación del Plan Estratégico.</w:t>
            </w:r>
          </w:p>
        </w:tc>
        <w:tc>
          <w:tcPr>
            <w:tcW w:w="1958" w:type="dxa"/>
            <w:shd w:val="clear" w:color="auto" w:fill="auto"/>
          </w:tcPr>
          <w:p w:rsidR="0085210C" w:rsidRPr="0085210C" w:rsidRDefault="0085210C" w:rsidP="0085210C">
            <w:pPr>
              <w:keepLines/>
              <w:spacing w:before="60" w:after="60" w:line="230" w:lineRule="exact"/>
              <w:ind w:firstLine="283"/>
              <w:jc w:val="right"/>
              <w:textAlignment w:val="baseline"/>
              <w:rPr>
                <w:rFonts w:ascii="Arial" w:hAnsi="Arial" w:cs="Arial"/>
                <w:sz w:val="20"/>
                <w:szCs w:val="20"/>
                <w:lang w:val="en-US" w:eastAsia="en-US" w:bidi="en-US"/>
              </w:rPr>
            </w:pPr>
            <w:r w:rsidRPr="0085210C">
              <w:rPr>
                <w:rFonts w:ascii="Arial" w:hAnsi="Arial" w:cs="Arial"/>
                <w:sz w:val="20"/>
                <w:szCs w:val="20"/>
                <w:lang w:val="en-US" w:eastAsia="en-US" w:bidi="en-US"/>
              </w:rPr>
              <w:lastRenderedPageBreak/>
              <w:t>150.000 €</w:t>
            </w:r>
          </w:p>
        </w:tc>
      </w:tr>
      <w:tr w:rsidR="0085210C" w:rsidRPr="0085210C" w:rsidTr="00E572D9">
        <w:trPr>
          <w:trHeight w:val="20"/>
          <w:jc w:val="center"/>
        </w:trPr>
        <w:tc>
          <w:tcPr>
            <w:tcW w:w="6452" w:type="dxa"/>
            <w:shd w:val="clear" w:color="auto" w:fill="auto"/>
          </w:tcPr>
          <w:p w:rsidR="0085210C" w:rsidRPr="0085210C" w:rsidRDefault="0085210C" w:rsidP="00941437">
            <w:pPr>
              <w:keepLines/>
              <w:spacing w:before="60" w:after="60" w:line="230" w:lineRule="exact"/>
              <w:textAlignment w:val="baseline"/>
              <w:rPr>
                <w:rFonts w:ascii="Arial" w:hAnsi="Arial" w:cs="Arial"/>
                <w:sz w:val="20"/>
                <w:szCs w:val="20"/>
                <w:lang w:eastAsia="en-US" w:bidi="en-US"/>
              </w:rPr>
            </w:pPr>
            <w:r w:rsidRPr="0085210C">
              <w:rPr>
                <w:rFonts w:ascii="Arial" w:hAnsi="Arial" w:cs="Arial"/>
                <w:sz w:val="20"/>
                <w:szCs w:val="20"/>
                <w:lang w:eastAsia="en-US" w:bidi="en-US"/>
              </w:rPr>
              <w:lastRenderedPageBreak/>
              <w:t xml:space="preserve">820001 82200 7609 425203 “Transferencia Ayto. Puente la Reina/Gares recuperación </w:t>
            </w:r>
            <w:proofErr w:type="spellStart"/>
            <w:r w:rsidRPr="0085210C">
              <w:rPr>
                <w:rFonts w:ascii="Arial" w:hAnsi="Arial" w:cs="Arial"/>
                <w:sz w:val="20"/>
                <w:szCs w:val="20"/>
                <w:lang w:eastAsia="en-US" w:bidi="en-US"/>
              </w:rPr>
              <w:t>minicentral</w:t>
            </w:r>
            <w:proofErr w:type="spellEnd"/>
            <w:r w:rsidRPr="0085210C">
              <w:rPr>
                <w:rFonts w:ascii="Arial" w:hAnsi="Arial" w:cs="Arial"/>
                <w:sz w:val="20"/>
                <w:szCs w:val="20"/>
                <w:lang w:eastAsia="en-US" w:bidi="en-US"/>
              </w:rPr>
              <w:t xml:space="preserve"> hidroeléctrica </w:t>
            </w:r>
            <w:proofErr w:type="spellStart"/>
            <w:r w:rsidRPr="0085210C">
              <w:rPr>
                <w:rFonts w:ascii="Arial" w:hAnsi="Arial" w:cs="Arial"/>
                <w:sz w:val="20"/>
                <w:szCs w:val="20"/>
                <w:lang w:eastAsia="en-US" w:bidi="en-US"/>
              </w:rPr>
              <w:t>Ermineta</w:t>
            </w:r>
            <w:proofErr w:type="spellEnd"/>
            <w:r w:rsidRPr="0085210C">
              <w:rPr>
                <w:rFonts w:ascii="Arial" w:hAnsi="Arial" w:cs="Arial"/>
                <w:sz w:val="20"/>
                <w:szCs w:val="20"/>
                <w:lang w:eastAsia="en-US" w:bidi="en-US"/>
              </w:rPr>
              <w:t xml:space="preserve"> y su entorno”</w:t>
            </w:r>
          </w:p>
        </w:tc>
        <w:tc>
          <w:tcPr>
            <w:tcW w:w="1958" w:type="dxa"/>
            <w:shd w:val="clear" w:color="auto" w:fill="auto"/>
          </w:tcPr>
          <w:p w:rsidR="0085210C" w:rsidRPr="0085210C" w:rsidRDefault="0085210C" w:rsidP="0085210C">
            <w:pPr>
              <w:keepLines/>
              <w:spacing w:before="60" w:after="60" w:line="230" w:lineRule="exact"/>
              <w:ind w:firstLine="283"/>
              <w:jc w:val="right"/>
              <w:textAlignment w:val="baseline"/>
              <w:rPr>
                <w:rFonts w:ascii="Arial" w:hAnsi="Arial" w:cs="Arial"/>
                <w:sz w:val="20"/>
                <w:szCs w:val="20"/>
                <w:lang w:val="en-US" w:eastAsia="en-US" w:bidi="en-US"/>
              </w:rPr>
            </w:pPr>
            <w:r w:rsidRPr="0085210C">
              <w:rPr>
                <w:rFonts w:ascii="Arial" w:hAnsi="Arial" w:cs="Arial"/>
                <w:sz w:val="20"/>
                <w:szCs w:val="20"/>
                <w:lang w:val="en-US" w:eastAsia="en-US" w:bidi="en-US"/>
              </w:rPr>
              <w:t>126.000 €</w:t>
            </w:r>
          </w:p>
        </w:tc>
      </w:tr>
    </w:tbl>
    <w:p w:rsidR="0085210C" w:rsidRDefault="0085210C" w:rsidP="0085210C">
      <w:pPr>
        <w:pStyle w:val="DICTA-TEXTO"/>
      </w:pPr>
    </w:p>
    <w:p w:rsidR="00E847FD" w:rsidRDefault="0085210C" w:rsidP="0085210C">
      <w:pPr>
        <w:pStyle w:val="DICTA-TEXTO"/>
      </w:pPr>
      <w:r w:rsidRPr="0085210C">
        <w:rPr>
          <w:b/>
        </w:rPr>
        <w:t>Artículo 2.</w:t>
      </w:r>
      <w:r>
        <w:t xml:space="preserve"> Financiación del crédito extraordinario.</w:t>
      </w:r>
    </w:p>
    <w:p w:rsidR="0085210C" w:rsidRDefault="0085210C" w:rsidP="0085210C">
      <w:pPr>
        <w:pStyle w:val="DICTA-TEXTO"/>
      </w:pPr>
      <w:r>
        <w:t>La financiación de este crédito extraordinario se realizará con cargo a las siguientes partidas presupuestarias:</w:t>
      </w:r>
    </w:p>
    <w:tbl>
      <w:tblPr>
        <w:tblW w:w="8262" w:type="dxa"/>
        <w:jc w:val="center"/>
        <w:tblInd w:w="-1380" w:type="dxa"/>
        <w:tblCellMar>
          <w:left w:w="0" w:type="dxa"/>
          <w:right w:w="0" w:type="dxa"/>
        </w:tblCellMar>
        <w:tblLook w:val="0000" w:firstRow="0" w:lastRow="0" w:firstColumn="0" w:lastColumn="0" w:noHBand="0" w:noVBand="0"/>
      </w:tblPr>
      <w:tblGrid>
        <w:gridCol w:w="6253"/>
        <w:gridCol w:w="2009"/>
      </w:tblGrid>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textAlignment w:val="baseline"/>
              <w:rPr>
                <w:rFonts w:ascii="Arial" w:hAnsi="Arial" w:cs="Arial"/>
                <w:sz w:val="20"/>
                <w:szCs w:val="20"/>
                <w:lang w:val="en-US" w:eastAsia="en-US" w:bidi="en-US"/>
              </w:rPr>
            </w:pPr>
            <w:proofErr w:type="spellStart"/>
            <w:r w:rsidRPr="0079404D">
              <w:rPr>
                <w:rFonts w:ascii="Arial" w:hAnsi="Arial" w:cs="Arial"/>
                <w:sz w:val="20"/>
                <w:szCs w:val="20"/>
                <w:lang w:val="en-US" w:eastAsia="en-US" w:bidi="en-US"/>
              </w:rPr>
              <w:t>Partida</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center"/>
              <w:textAlignment w:val="baseline"/>
              <w:rPr>
                <w:rFonts w:ascii="Arial" w:hAnsi="Arial" w:cs="Arial"/>
                <w:sz w:val="20"/>
                <w:szCs w:val="20"/>
                <w:lang w:val="en-US" w:eastAsia="en-US" w:bidi="en-US"/>
              </w:rPr>
            </w:pPr>
            <w:proofErr w:type="spellStart"/>
            <w:r w:rsidRPr="0079404D">
              <w:rPr>
                <w:rFonts w:ascii="Arial" w:hAnsi="Arial" w:cs="Arial"/>
                <w:sz w:val="20"/>
                <w:szCs w:val="20"/>
                <w:lang w:val="en-US" w:eastAsia="en-US" w:bidi="en-US"/>
              </w:rPr>
              <w:t>Importe</w:t>
            </w:r>
            <w:proofErr w:type="spellEnd"/>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lang w:eastAsia="en-US" w:bidi="en-US"/>
              </w:rPr>
            </w:pPr>
            <w:r w:rsidRPr="0079404D">
              <w:rPr>
                <w:rFonts w:ascii="Arial" w:hAnsi="Arial" w:cs="Arial"/>
                <w:sz w:val="20"/>
                <w:szCs w:val="20"/>
                <w:lang w:eastAsia="en-US" w:bidi="en-US"/>
              </w:rPr>
              <w:t>820005 82100 7309 467302</w:t>
            </w:r>
            <w:r w:rsidR="00E847FD">
              <w:rPr>
                <w:rFonts w:ascii="Arial" w:hAnsi="Arial" w:cs="Arial"/>
                <w:sz w:val="20"/>
                <w:szCs w:val="20"/>
                <w:lang w:eastAsia="en-US" w:bidi="en-US"/>
              </w:rPr>
              <w:t xml:space="preserve"> </w:t>
            </w:r>
            <w:proofErr w:type="spellStart"/>
            <w:r w:rsidRPr="0079404D">
              <w:rPr>
                <w:rFonts w:ascii="Arial" w:hAnsi="Arial" w:cs="Arial"/>
                <w:sz w:val="20"/>
                <w:szCs w:val="20"/>
                <w:lang w:eastAsia="en-US" w:bidi="en-US"/>
              </w:rPr>
              <w:t>I+D+i</w:t>
            </w:r>
            <w:proofErr w:type="spellEnd"/>
            <w:r w:rsidRPr="0079404D">
              <w:rPr>
                <w:rFonts w:ascii="Arial" w:hAnsi="Arial" w:cs="Arial"/>
                <w:sz w:val="20"/>
                <w:szCs w:val="20"/>
                <w:lang w:eastAsia="en-US" w:bidi="en-US"/>
              </w:rPr>
              <w:t xml:space="preserve"> Automoción y mecatrónica. Fundación CETENA para desarrollo centro de excelencia.</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lang w:val="en-US" w:eastAsia="en-US" w:bidi="en-US"/>
              </w:rPr>
            </w:pPr>
            <w:r w:rsidRPr="0079404D">
              <w:rPr>
                <w:rFonts w:ascii="Arial" w:hAnsi="Arial" w:cs="Arial"/>
                <w:sz w:val="20"/>
                <w:szCs w:val="20"/>
                <w:lang w:val="en-US" w:eastAsia="en-US" w:bidi="en-US"/>
              </w:rPr>
              <w:t>1.000.000 €</w:t>
            </w:r>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lang w:eastAsia="en-US" w:bidi="en-US"/>
              </w:rPr>
            </w:pPr>
            <w:r w:rsidRPr="0079404D">
              <w:rPr>
                <w:rFonts w:ascii="Arial" w:hAnsi="Arial" w:cs="Arial"/>
                <w:sz w:val="20"/>
                <w:szCs w:val="20"/>
                <w:lang w:eastAsia="en-US" w:bidi="en-US"/>
              </w:rPr>
              <w:t>820005 82100 7819 467303</w:t>
            </w:r>
            <w:r w:rsidR="00E847FD">
              <w:rPr>
                <w:rFonts w:ascii="Arial" w:hAnsi="Arial" w:cs="Arial"/>
                <w:sz w:val="20"/>
                <w:szCs w:val="20"/>
                <w:lang w:eastAsia="en-US" w:bidi="en-US"/>
              </w:rPr>
              <w:t xml:space="preserve"> </w:t>
            </w:r>
            <w:proofErr w:type="spellStart"/>
            <w:r w:rsidRPr="0079404D">
              <w:rPr>
                <w:rFonts w:ascii="Arial" w:hAnsi="Arial" w:cs="Arial"/>
                <w:sz w:val="20"/>
                <w:szCs w:val="20"/>
                <w:lang w:eastAsia="en-US" w:bidi="en-US"/>
              </w:rPr>
              <w:t>I+D+i</w:t>
            </w:r>
            <w:proofErr w:type="spellEnd"/>
            <w:r w:rsidRPr="0079404D">
              <w:rPr>
                <w:rFonts w:ascii="Arial" w:hAnsi="Arial" w:cs="Arial"/>
                <w:sz w:val="20"/>
                <w:szCs w:val="20"/>
                <w:lang w:eastAsia="en-US" w:bidi="en-US"/>
              </w:rPr>
              <w:t xml:space="preserve"> Cadena alimentaria. CNTA para la implantación del Plan Estratégico</w:t>
            </w:r>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lang w:val="en-US" w:eastAsia="en-US" w:bidi="en-US"/>
              </w:rPr>
            </w:pPr>
            <w:r w:rsidRPr="0079404D">
              <w:rPr>
                <w:rFonts w:ascii="Arial" w:hAnsi="Arial" w:cs="Arial"/>
                <w:sz w:val="20"/>
                <w:szCs w:val="20"/>
                <w:lang w:val="en-US" w:eastAsia="en-US" w:bidi="en-US"/>
              </w:rPr>
              <w:t>150.000 €</w:t>
            </w:r>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lang w:val="en-US" w:eastAsia="en-US" w:bidi="en-US"/>
              </w:rPr>
            </w:pPr>
            <w:r w:rsidRPr="0079404D">
              <w:rPr>
                <w:rFonts w:ascii="Arial" w:hAnsi="Arial" w:cs="Arial"/>
                <w:sz w:val="20"/>
                <w:szCs w:val="20"/>
                <w:lang w:val="en-US" w:eastAsia="en-US" w:bidi="en-US"/>
              </w:rPr>
              <w:t>820001 82200 2276 425200</w:t>
            </w:r>
            <w:r w:rsidR="00E847FD">
              <w:rPr>
                <w:rFonts w:ascii="Arial" w:hAnsi="Arial" w:cs="Arial"/>
                <w:sz w:val="20"/>
                <w:szCs w:val="20"/>
                <w:lang w:val="en-US" w:eastAsia="en-US" w:bidi="en-US"/>
              </w:rPr>
              <w:t xml:space="preserve"> </w:t>
            </w:r>
            <w:proofErr w:type="spellStart"/>
            <w:r w:rsidRPr="0079404D">
              <w:rPr>
                <w:rFonts w:ascii="Arial" w:hAnsi="Arial" w:cs="Arial"/>
                <w:sz w:val="20"/>
                <w:szCs w:val="20"/>
                <w:lang w:val="en-US" w:eastAsia="en-US" w:bidi="en-US"/>
              </w:rPr>
              <w:t>Asistencia</w:t>
            </w:r>
            <w:proofErr w:type="spellEnd"/>
            <w:r w:rsidRPr="0079404D">
              <w:rPr>
                <w:rFonts w:ascii="Arial" w:hAnsi="Arial" w:cs="Arial"/>
                <w:sz w:val="20"/>
                <w:szCs w:val="20"/>
                <w:lang w:val="en-US" w:eastAsia="en-US" w:bidi="en-US"/>
              </w:rPr>
              <w:t xml:space="preserve"> </w:t>
            </w:r>
            <w:proofErr w:type="spellStart"/>
            <w:r w:rsidRPr="0079404D">
              <w:rPr>
                <w:rFonts w:ascii="Arial" w:hAnsi="Arial" w:cs="Arial"/>
                <w:sz w:val="20"/>
                <w:szCs w:val="20"/>
                <w:lang w:val="en-US" w:eastAsia="en-US" w:bidi="en-US"/>
              </w:rPr>
              <w:t>técnica</w:t>
            </w:r>
            <w:proofErr w:type="spellEnd"/>
            <w:r w:rsidRPr="0079404D">
              <w:rPr>
                <w:rFonts w:ascii="Arial" w:hAnsi="Arial" w:cs="Arial"/>
                <w:sz w:val="20"/>
                <w:szCs w:val="20"/>
                <w:lang w:val="en-US" w:eastAsia="en-US" w:bidi="en-US"/>
              </w:rPr>
              <w:t xml:space="preserve"> Plan </w:t>
            </w:r>
            <w:proofErr w:type="spellStart"/>
            <w:r w:rsidRPr="0079404D">
              <w:rPr>
                <w:rFonts w:ascii="Arial" w:hAnsi="Arial" w:cs="Arial"/>
                <w:sz w:val="20"/>
                <w:szCs w:val="20"/>
                <w:lang w:val="en-US" w:eastAsia="en-US" w:bidi="en-US"/>
              </w:rPr>
              <w:t>Energético</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lang w:val="en-US" w:eastAsia="en-US" w:bidi="en-US"/>
              </w:rPr>
            </w:pPr>
            <w:r w:rsidRPr="0079404D">
              <w:rPr>
                <w:rFonts w:ascii="Arial" w:hAnsi="Arial" w:cs="Arial"/>
                <w:sz w:val="20"/>
                <w:szCs w:val="20"/>
                <w:lang w:val="en-US" w:eastAsia="en-US" w:bidi="en-US"/>
              </w:rPr>
              <w:t>100.122 €</w:t>
            </w:r>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lang w:val="en-US" w:eastAsia="en-US" w:bidi="en-US"/>
              </w:rPr>
            </w:pPr>
            <w:r w:rsidRPr="0079404D">
              <w:rPr>
                <w:rFonts w:ascii="Arial" w:hAnsi="Arial" w:cs="Arial"/>
                <w:sz w:val="20"/>
                <w:szCs w:val="20"/>
                <w:lang w:val="en-US" w:eastAsia="en-US" w:bidi="en-US"/>
              </w:rPr>
              <w:t>820000 82300 6040 421100</w:t>
            </w:r>
            <w:r w:rsidR="00E847FD">
              <w:rPr>
                <w:rFonts w:ascii="Arial" w:hAnsi="Arial" w:cs="Arial"/>
                <w:sz w:val="20"/>
                <w:szCs w:val="20"/>
                <w:lang w:val="en-US" w:eastAsia="en-US" w:bidi="en-US"/>
              </w:rPr>
              <w:t xml:space="preserve"> </w:t>
            </w:r>
            <w:proofErr w:type="spellStart"/>
            <w:r w:rsidRPr="0079404D">
              <w:rPr>
                <w:rFonts w:ascii="Arial" w:hAnsi="Arial" w:cs="Arial"/>
                <w:sz w:val="20"/>
                <w:szCs w:val="20"/>
                <w:lang w:val="en-US" w:eastAsia="en-US" w:bidi="en-US"/>
              </w:rPr>
              <w:t>Adquisición</w:t>
            </w:r>
            <w:proofErr w:type="spellEnd"/>
            <w:r w:rsidRPr="0079404D">
              <w:rPr>
                <w:rFonts w:ascii="Arial" w:hAnsi="Arial" w:cs="Arial"/>
                <w:sz w:val="20"/>
                <w:szCs w:val="20"/>
                <w:lang w:val="en-US" w:eastAsia="en-US" w:bidi="en-US"/>
              </w:rPr>
              <w:t xml:space="preserve"> de </w:t>
            </w:r>
            <w:proofErr w:type="spellStart"/>
            <w:r w:rsidRPr="0079404D">
              <w:rPr>
                <w:rFonts w:ascii="Arial" w:hAnsi="Arial" w:cs="Arial"/>
                <w:sz w:val="20"/>
                <w:szCs w:val="20"/>
                <w:lang w:val="en-US" w:eastAsia="en-US" w:bidi="en-US"/>
              </w:rPr>
              <w:t>vehículos</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lang w:val="en-US" w:eastAsia="en-US" w:bidi="en-US"/>
              </w:rPr>
            </w:pPr>
            <w:r w:rsidRPr="0079404D">
              <w:rPr>
                <w:rFonts w:ascii="Arial" w:hAnsi="Arial" w:cs="Arial"/>
                <w:sz w:val="20"/>
                <w:szCs w:val="20"/>
                <w:lang w:val="en-US" w:eastAsia="en-US" w:bidi="en-US"/>
              </w:rPr>
              <w:t>22.155 €</w:t>
            </w:r>
          </w:p>
        </w:tc>
      </w:tr>
      <w:tr w:rsidR="0079404D" w:rsidRPr="0079404D" w:rsidTr="00E572D9">
        <w:trPr>
          <w:trHeight w:val="20"/>
          <w:jc w:val="center"/>
        </w:trPr>
        <w:tc>
          <w:tcPr>
            <w:tcW w:w="62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296BA8">
            <w:pPr>
              <w:keepLines/>
              <w:spacing w:before="60" w:after="60" w:line="230" w:lineRule="exact"/>
              <w:textAlignment w:val="baseline"/>
              <w:rPr>
                <w:rFonts w:ascii="Arial" w:hAnsi="Arial" w:cs="Arial"/>
                <w:sz w:val="20"/>
                <w:szCs w:val="20"/>
                <w:lang w:val="en-US" w:eastAsia="en-US" w:bidi="en-US"/>
              </w:rPr>
            </w:pPr>
            <w:r w:rsidRPr="0079404D">
              <w:rPr>
                <w:rFonts w:ascii="Arial" w:hAnsi="Arial" w:cs="Arial"/>
                <w:sz w:val="20"/>
                <w:szCs w:val="20"/>
                <w:lang w:val="en-US" w:eastAsia="en-US" w:bidi="en-US"/>
              </w:rPr>
              <w:t xml:space="preserve">820000 82300 2273 421100 </w:t>
            </w:r>
            <w:proofErr w:type="spellStart"/>
            <w:r w:rsidRPr="0079404D">
              <w:rPr>
                <w:rFonts w:ascii="Arial" w:hAnsi="Arial" w:cs="Arial"/>
                <w:sz w:val="20"/>
                <w:szCs w:val="20"/>
                <w:lang w:val="en-US" w:eastAsia="en-US" w:bidi="en-US"/>
              </w:rPr>
              <w:t>Servicios</w:t>
            </w:r>
            <w:proofErr w:type="spellEnd"/>
            <w:r w:rsidRPr="0079404D">
              <w:rPr>
                <w:rFonts w:ascii="Arial" w:hAnsi="Arial" w:cs="Arial"/>
                <w:sz w:val="20"/>
                <w:szCs w:val="20"/>
                <w:lang w:val="en-US" w:eastAsia="en-US" w:bidi="en-US"/>
              </w:rPr>
              <w:t xml:space="preserve"> </w:t>
            </w:r>
            <w:proofErr w:type="spellStart"/>
            <w:r w:rsidRPr="0079404D">
              <w:rPr>
                <w:rFonts w:ascii="Arial" w:hAnsi="Arial" w:cs="Arial"/>
                <w:sz w:val="20"/>
                <w:szCs w:val="20"/>
                <w:lang w:val="en-US" w:eastAsia="en-US" w:bidi="en-US"/>
              </w:rPr>
              <w:t>informáticos</w:t>
            </w:r>
            <w:proofErr w:type="spellEnd"/>
          </w:p>
        </w:tc>
        <w:tc>
          <w:tcPr>
            <w:tcW w:w="200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right"/>
              <w:textAlignment w:val="baseline"/>
              <w:rPr>
                <w:rFonts w:ascii="Arial" w:hAnsi="Arial" w:cs="Arial"/>
                <w:sz w:val="20"/>
                <w:szCs w:val="20"/>
                <w:lang w:val="en-US" w:eastAsia="en-US" w:bidi="en-US"/>
              </w:rPr>
            </w:pPr>
            <w:r w:rsidRPr="0079404D">
              <w:rPr>
                <w:rFonts w:ascii="Arial" w:hAnsi="Arial" w:cs="Arial"/>
                <w:sz w:val="20"/>
                <w:szCs w:val="20"/>
                <w:lang w:val="en-US" w:eastAsia="en-US" w:bidi="en-US"/>
              </w:rPr>
              <w:t>3.723 €</w:t>
            </w:r>
          </w:p>
        </w:tc>
      </w:tr>
    </w:tbl>
    <w:p w:rsidR="0085210C" w:rsidRDefault="0085210C" w:rsidP="0085210C">
      <w:pPr>
        <w:pStyle w:val="DICTA-TEXTO"/>
      </w:pPr>
    </w:p>
    <w:p w:rsidR="0079404D" w:rsidRDefault="0079404D" w:rsidP="0079404D">
      <w:pPr>
        <w:pStyle w:val="DICTA-TEXTO"/>
      </w:pPr>
      <w:r w:rsidRPr="0079404D">
        <w:rPr>
          <w:b/>
        </w:rPr>
        <w:t>Artículo 3</w:t>
      </w:r>
      <w:r>
        <w:t>. Concesión de suplemento de crédito.</w:t>
      </w:r>
    </w:p>
    <w:p w:rsidR="0079404D" w:rsidRDefault="0079404D" w:rsidP="0079404D">
      <w:pPr>
        <w:pStyle w:val="DICTA-TEXTO"/>
      </w:pPr>
      <w:r>
        <w:t>Se concede un suplemento de crédito por importe de 3.100.000 euros para atender necesidades del centro tecnológico en el ejercicio.</w:t>
      </w:r>
    </w:p>
    <w:p w:rsidR="0079404D" w:rsidRDefault="0079404D" w:rsidP="0079404D">
      <w:pPr>
        <w:pStyle w:val="DICTA-TEXTO"/>
      </w:pPr>
      <w:r>
        <w:t xml:space="preserve">Este importe se aplicará a la siguiente partida presupuestaria: 820005 82100 7309 467300 </w:t>
      </w:r>
      <w:proofErr w:type="spellStart"/>
      <w:r>
        <w:t>I+D+i</w:t>
      </w:r>
      <w:proofErr w:type="spellEnd"/>
      <w:r>
        <w:t xml:space="preserve"> Energía. Aportación de fondos a la Fundación CENER-CIEMAT</w:t>
      </w:r>
      <w:r w:rsidR="00F96E3E">
        <w:t xml:space="preserve"> para amortización de préstamos</w:t>
      </w:r>
      <w:r>
        <w:t>.</w:t>
      </w:r>
    </w:p>
    <w:p w:rsidR="0079404D" w:rsidRDefault="0079404D" w:rsidP="0079404D">
      <w:pPr>
        <w:pStyle w:val="DICTA-TEXTO"/>
      </w:pPr>
      <w:r w:rsidRPr="0079404D">
        <w:rPr>
          <w:b/>
        </w:rPr>
        <w:t>Artículo 4</w:t>
      </w:r>
      <w:r>
        <w:t>. Financiación del suplemento de crédito.</w:t>
      </w:r>
    </w:p>
    <w:p w:rsidR="0079404D" w:rsidRDefault="0079404D" w:rsidP="0079404D">
      <w:pPr>
        <w:pStyle w:val="DICTA-TEXTO"/>
      </w:pPr>
      <w:r>
        <w:t>La financiación de este suplemento de crédito se realizará con cargo a las siguientes partidas presupuestarias:</w:t>
      </w:r>
    </w:p>
    <w:p w:rsidR="0079404D" w:rsidRDefault="0079404D" w:rsidP="0079404D">
      <w:pPr>
        <w:pStyle w:val="DICTA-TEXTO"/>
      </w:pPr>
    </w:p>
    <w:tbl>
      <w:tblPr>
        <w:tblpPr w:leftFromText="141" w:rightFromText="141" w:vertAnchor="text" w:horzAnchor="margin" w:tblpXSpec="center" w:tblpY="78"/>
        <w:tblW w:w="8727" w:type="dxa"/>
        <w:tblCellMar>
          <w:left w:w="0" w:type="dxa"/>
          <w:right w:w="0" w:type="dxa"/>
        </w:tblCellMar>
        <w:tblLook w:val="0000" w:firstRow="0" w:lastRow="0" w:firstColumn="0" w:lastColumn="0" w:noHBand="0" w:noVBand="0"/>
      </w:tblPr>
      <w:tblGrid>
        <w:gridCol w:w="6937"/>
        <w:gridCol w:w="1790"/>
      </w:tblGrid>
      <w:tr w:rsidR="0079404D" w:rsidRPr="0079404D" w:rsidTr="00E572D9">
        <w:trPr>
          <w:trHeight w:val="295"/>
        </w:trPr>
        <w:tc>
          <w:tcPr>
            <w:tcW w:w="69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textAlignment w:val="baseline"/>
              <w:rPr>
                <w:rFonts w:ascii="Arial" w:hAnsi="Arial" w:cs="Arial"/>
                <w:sz w:val="20"/>
                <w:szCs w:val="20"/>
                <w:lang w:val="en-US" w:eastAsia="en-US" w:bidi="en-US"/>
              </w:rPr>
            </w:pPr>
            <w:proofErr w:type="spellStart"/>
            <w:r w:rsidRPr="0079404D">
              <w:rPr>
                <w:rFonts w:ascii="Arial" w:hAnsi="Arial" w:cs="Arial"/>
                <w:sz w:val="20"/>
                <w:szCs w:val="20"/>
                <w:lang w:val="en-US" w:eastAsia="en-US" w:bidi="en-US"/>
              </w:rPr>
              <w:t>Partida</w:t>
            </w:r>
            <w:proofErr w:type="spellEnd"/>
          </w:p>
        </w:tc>
        <w:tc>
          <w:tcPr>
            <w:tcW w:w="1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79404D" w:rsidRPr="0079404D" w:rsidRDefault="0079404D" w:rsidP="0079404D">
            <w:pPr>
              <w:keepLines/>
              <w:spacing w:before="60" w:after="60" w:line="230" w:lineRule="exact"/>
              <w:ind w:firstLine="283"/>
              <w:jc w:val="center"/>
              <w:textAlignment w:val="baseline"/>
              <w:rPr>
                <w:rFonts w:ascii="Arial" w:hAnsi="Arial" w:cs="Arial"/>
                <w:sz w:val="20"/>
                <w:szCs w:val="20"/>
                <w:lang w:val="en-US" w:eastAsia="en-US" w:bidi="en-US"/>
              </w:rPr>
            </w:pPr>
            <w:proofErr w:type="spellStart"/>
            <w:r w:rsidRPr="0079404D">
              <w:rPr>
                <w:rFonts w:ascii="Arial" w:hAnsi="Arial" w:cs="Arial"/>
                <w:sz w:val="20"/>
                <w:szCs w:val="20"/>
                <w:lang w:val="en-US" w:eastAsia="en-US" w:bidi="en-US"/>
              </w:rPr>
              <w:t>Importe</w:t>
            </w:r>
            <w:proofErr w:type="spellEnd"/>
          </w:p>
        </w:tc>
      </w:tr>
      <w:tr w:rsidR="0079404D" w:rsidRPr="0079404D" w:rsidTr="00E572D9">
        <w:trPr>
          <w:trHeight w:val="295"/>
        </w:trPr>
        <w:tc>
          <w:tcPr>
            <w:tcW w:w="69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lang w:eastAsia="en-US" w:bidi="en-US"/>
              </w:rPr>
            </w:pPr>
            <w:r w:rsidRPr="0079404D">
              <w:rPr>
                <w:rFonts w:ascii="Arial" w:hAnsi="Arial" w:cs="Arial"/>
                <w:color w:val="000000"/>
                <w:sz w:val="20"/>
                <w:szCs w:val="20"/>
                <w:lang w:eastAsia="en-US" w:bidi="en-US"/>
              </w:rPr>
              <w:t>810001 81100 4701 422200</w:t>
            </w:r>
            <w:r w:rsidR="00E847FD">
              <w:rPr>
                <w:rFonts w:ascii="Arial" w:hAnsi="Arial" w:cs="Arial"/>
                <w:color w:val="000000"/>
                <w:sz w:val="20"/>
                <w:szCs w:val="20"/>
                <w:lang w:eastAsia="en-US" w:bidi="en-US"/>
              </w:rPr>
              <w:t xml:space="preserve"> </w:t>
            </w:r>
            <w:r w:rsidRPr="0079404D">
              <w:rPr>
                <w:rFonts w:ascii="Arial" w:hAnsi="Arial" w:cs="Arial"/>
                <w:color w:val="000000"/>
                <w:sz w:val="20"/>
                <w:szCs w:val="20"/>
                <w:lang w:eastAsia="en-US" w:bidi="en-US"/>
              </w:rPr>
              <w:t>Subvención de apoyo a la creación de empresas</w:t>
            </w:r>
          </w:p>
        </w:tc>
        <w:tc>
          <w:tcPr>
            <w:tcW w:w="1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80.000,00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lang w:eastAsia="en-US" w:bidi="en-US"/>
              </w:rPr>
            </w:pPr>
            <w:r w:rsidRPr="0079404D">
              <w:rPr>
                <w:rFonts w:ascii="Arial" w:hAnsi="Arial" w:cs="Arial"/>
                <w:color w:val="000000"/>
                <w:sz w:val="20"/>
                <w:szCs w:val="20"/>
                <w:lang w:eastAsia="en-US" w:bidi="en-US"/>
              </w:rPr>
              <w:lastRenderedPageBreak/>
              <w:t>810003 81430 4709 431302</w:t>
            </w:r>
            <w:r w:rsidR="00E847FD">
              <w:rPr>
                <w:rFonts w:ascii="Arial" w:hAnsi="Arial" w:cs="Arial"/>
                <w:color w:val="000000"/>
                <w:sz w:val="20"/>
                <w:szCs w:val="20"/>
                <w:lang w:eastAsia="en-US" w:bidi="en-US"/>
              </w:rPr>
              <w:t xml:space="preserve"> </w:t>
            </w:r>
            <w:r w:rsidRPr="0079404D">
              <w:rPr>
                <w:rFonts w:ascii="Arial" w:hAnsi="Arial" w:cs="Arial"/>
                <w:color w:val="000000"/>
                <w:sz w:val="20"/>
                <w:szCs w:val="20"/>
                <w:lang w:eastAsia="en-US" w:bidi="en-US"/>
              </w:rPr>
              <w:t>Acciones de promoción exterior para empresas PO FEDER 2014-2020 Navarra</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80.000,00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E847FD" w:rsidRDefault="0079404D" w:rsidP="00125109">
            <w:pPr>
              <w:keepLines/>
              <w:spacing w:before="60" w:after="60" w:line="230" w:lineRule="exact"/>
              <w:textAlignment w:val="baseline"/>
              <w:rPr>
                <w:rFonts w:ascii="Arial" w:hAnsi="Arial" w:cs="Arial"/>
                <w:color w:val="000000"/>
                <w:sz w:val="20"/>
                <w:szCs w:val="20"/>
                <w:lang w:eastAsia="en-US" w:bidi="en-US"/>
              </w:rPr>
            </w:pPr>
            <w:r w:rsidRPr="0079404D">
              <w:rPr>
                <w:rFonts w:ascii="Arial" w:hAnsi="Arial" w:cs="Arial"/>
                <w:color w:val="000000"/>
                <w:sz w:val="20"/>
                <w:szCs w:val="20"/>
                <w:lang w:eastAsia="en-US" w:bidi="en-US"/>
              </w:rPr>
              <w:t>810007 81210 7701 422206</w:t>
            </w:r>
            <w:r w:rsidR="00E847FD">
              <w:rPr>
                <w:rFonts w:ascii="Arial" w:hAnsi="Arial" w:cs="Arial"/>
                <w:color w:val="000000"/>
                <w:sz w:val="20"/>
                <w:szCs w:val="20"/>
                <w:lang w:eastAsia="en-US" w:bidi="en-US"/>
              </w:rPr>
              <w:t xml:space="preserve"> </w:t>
            </w:r>
            <w:r w:rsidRPr="0079404D">
              <w:rPr>
                <w:rFonts w:ascii="Arial" w:hAnsi="Arial" w:cs="Arial"/>
                <w:color w:val="000000"/>
                <w:sz w:val="20"/>
                <w:szCs w:val="20"/>
                <w:lang w:eastAsia="en-US" w:bidi="en-US"/>
              </w:rPr>
              <w:t xml:space="preserve">Subvenciones por inversión en industrias. </w:t>
            </w:r>
            <w:r w:rsidRPr="00E847FD">
              <w:rPr>
                <w:rFonts w:ascii="Arial" w:hAnsi="Arial" w:cs="Arial"/>
                <w:color w:val="000000"/>
                <w:sz w:val="20"/>
                <w:szCs w:val="20"/>
                <w:lang w:eastAsia="en-US" w:bidi="en-US"/>
              </w:rPr>
              <w:t>PO FEDER 2014-2020 Navarra</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1.195.000,00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lang w:eastAsia="en-US" w:bidi="en-US"/>
              </w:rPr>
            </w:pPr>
            <w:r w:rsidRPr="0079404D">
              <w:rPr>
                <w:rFonts w:ascii="Arial" w:hAnsi="Arial" w:cs="Arial"/>
                <w:color w:val="000000"/>
                <w:sz w:val="20"/>
                <w:szCs w:val="20"/>
                <w:lang w:eastAsia="en-US" w:bidi="en-US"/>
              </w:rPr>
              <w:t>810008 81200 7709 458100</w:t>
            </w:r>
            <w:r w:rsidR="00E847FD">
              <w:rPr>
                <w:rFonts w:ascii="Arial" w:hAnsi="Arial" w:cs="Arial"/>
                <w:color w:val="000000"/>
                <w:sz w:val="20"/>
                <w:szCs w:val="20"/>
                <w:lang w:eastAsia="en-US" w:bidi="en-US"/>
              </w:rPr>
              <w:t xml:space="preserve"> </w:t>
            </w:r>
            <w:r w:rsidRPr="0079404D">
              <w:rPr>
                <w:rFonts w:ascii="Arial" w:hAnsi="Arial" w:cs="Arial"/>
                <w:color w:val="000000"/>
                <w:sz w:val="20"/>
                <w:szCs w:val="20"/>
                <w:lang w:eastAsia="en-US" w:bidi="en-US"/>
              </w:rPr>
              <w:t>Plan de Emprendimiento. Fomento de la competitividad de las PYMES</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120.000,00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lang w:eastAsia="en-US" w:bidi="en-US"/>
              </w:rPr>
            </w:pPr>
            <w:r w:rsidRPr="0079404D">
              <w:rPr>
                <w:rFonts w:ascii="Arial" w:hAnsi="Arial" w:cs="Arial"/>
                <w:color w:val="000000"/>
                <w:sz w:val="20"/>
                <w:szCs w:val="20"/>
                <w:lang w:eastAsia="en-US" w:bidi="en-US"/>
              </w:rPr>
              <w:t>820005 82100 4701 467302</w:t>
            </w:r>
            <w:r w:rsidR="00E847FD">
              <w:rPr>
                <w:rFonts w:ascii="Arial" w:hAnsi="Arial" w:cs="Arial"/>
                <w:color w:val="000000"/>
                <w:sz w:val="20"/>
                <w:szCs w:val="20"/>
                <w:lang w:eastAsia="en-US" w:bidi="en-US"/>
              </w:rPr>
              <w:t xml:space="preserve"> </w:t>
            </w:r>
            <w:r w:rsidRPr="0079404D">
              <w:rPr>
                <w:rFonts w:ascii="Arial" w:hAnsi="Arial" w:cs="Arial"/>
                <w:color w:val="000000"/>
                <w:sz w:val="20"/>
                <w:szCs w:val="20"/>
                <w:lang w:eastAsia="en-US" w:bidi="en-US"/>
              </w:rPr>
              <w:t>Ayudas contratación personal investigador y tecnológico, doctorados industriales, movilidad investigadores</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158.000,00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lang w:eastAsia="en-US" w:bidi="en-US"/>
              </w:rPr>
            </w:pPr>
            <w:r w:rsidRPr="0079404D">
              <w:rPr>
                <w:rFonts w:ascii="Arial" w:hAnsi="Arial" w:cs="Arial"/>
                <w:color w:val="000000"/>
                <w:sz w:val="20"/>
                <w:szCs w:val="20"/>
                <w:lang w:eastAsia="en-US" w:bidi="en-US"/>
              </w:rPr>
              <w:t>820005 82100 7701 467303</w:t>
            </w:r>
            <w:r w:rsidR="00E847FD">
              <w:rPr>
                <w:rFonts w:ascii="Arial" w:hAnsi="Arial" w:cs="Arial"/>
                <w:color w:val="000000"/>
                <w:sz w:val="20"/>
                <w:szCs w:val="20"/>
                <w:lang w:eastAsia="en-US" w:bidi="en-US"/>
              </w:rPr>
              <w:t xml:space="preserve"> </w:t>
            </w:r>
            <w:r w:rsidRPr="0079404D">
              <w:rPr>
                <w:rFonts w:ascii="Arial" w:hAnsi="Arial" w:cs="Arial"/>
                <w:color w:val="000000"/>
                <w:sz w:val="20"/>
                <w:szCs w:val="20"/>
                <w:lang w:eastAsia="en-US" w:bidi="en-US"/>
              </w:rPr>
              <w:t>Subvenciones a proyectos de I+D. PO FEDER Navarra 2014-2020</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659.000,00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E847FD" w:rsidRDefault="0079404D" w:rsidP="00125109">
            <w:pPr>
              <w:keepLines/>
              <w:spacing w:before="60" w:after="60" w:line="230" w:lineRule="exact"/>
              <w:textAlignment w:val="baseline"/>
              <w:rPr>
                <w:rFonts w:ascii="Arial" w:hAnsi="Arial" w:cs="Arial"/>
                <w:color w:val="000000"/>
                <w:sz w:val="20"/>
                <w:szCs w:val="20"/>
                <w:lang w:eastAsia="en-US" w:bidi="en-US"/>
              </w:rPr>
            </w:pPr>
            <w:r w:rsidRPr="0079404D">
              <w:rPr>
                <w:rFonts w:ascii="Arial" w:hAnsi="Arial" w:cs="Arial"/>
                <w:color w:val="000000"/>
                <w:sz w:val="20"/>
                <w:szCs w:val="20"/>
                <w:lang w:eastAsia="en-US" w:bidi="en-US"/>
              </w:rPr>
              <w:t>820005 82100 7701 467305</w:t>
            </w:r>
            <w:r w:rsidR="00E847FD">
              <w:rPr>
                <w:rFonts w:ascii="Arial" w:hAnsi="Arial" w:cs="Arial"/>
                <w:color w:val="000000"/>
                <w:sz w:val="20"/>
                <w:szCs w:val="20"/>
                <w:lang w:eastAsia="en-US" w:bidi="en-US"/>
              </w:rPr>
              <w:t xml:space="preserve"> </w:t>
            </w:r>
            <w:r w:rsidRPr="0079404D">
              <w:rPr>
                <w:rFonts w:ascii="Arial" w:hAnsi="Arial" w:cs="Arial"/>
                <w:color w:val="000000"/>
                <w:sz w:val="20"/>
                <w:szCs w:val="20"/>
                <w:lang w:eastAsia="en-US" w:bidi="en-US"/>
              </w:rPr>
              <w:t xml:space="preserve">Subvenciones a proyectos de I+D estratégicos. </w:t>
            </w:r>
            <w:r w:rsidRPr="00E847FD">
              <w:rPr>
                <w:rFonts w:ascii="Arial" w:hAnsi="Arial" w:cs="Arial"/>
                <w:color w:val="000000"/>
                <w:sz w:val="20"/>
                <w:szCs w:val="20"/>
                <w:lang w:eastAsia="en-US" w:bidi="en-US"/>
              </w:rPr>
              <w:t>RIS3 Navarra</w:t>
            </w:r>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302.000,00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830002 83200 6010 432100</w:t>
            </w:r>
            <w:r w:rsidR="00E847FD">
              <w:rPr>
                <w:rFonts w:ascii="Arial" w:hAnsi="Arial" w:cs="Arial"/>
                <w:color w:val="000000"/>
                <w:sz w:val="20"/>
                <w:szCs w:val="20"/>
                <w:lang w:val="en-US" w:eastAsia="en-US" w:bidi="en-US"/>
              </w:rPr>
              <w:t xml:space="preserve"> </w:t>
            </w:r>
            <w:proofErr w:type="spellStart"/>
            <w:r w:rsidRPr="0079404D">
              <w:rPr>
                <w:rFonts w:ascii="Arial" w:hAnsi="Arial" w:cs="Arial"/>
                <w:color w:val="000000"/>
                <w:sz w:val="20"/>
                <w:szCs w:val="20"/>
                <w:lang w:val="en-US" w:eastAsia="en-US" w:bidi="en-US"/>
              </w:rPr>
              <w:t>Infraestructuras</w:t>
            </w:r>
            <w:proofErr w:type="spellEnd"/>
            <w:r w:rsidRPr="0079404D">
              <w:rPr>
                <w:rFonts w:ascii="Arial" w:hAnsi="Arial" w:cs="Arial"/>
                <w:color w:val="000000"/>
                <w:sz w:val="20"/>
                <w:szCs w:val="20"/>
                <w:lang w:val="en-US" w:eastAsia="en-US" w:bidi="en-US"/>
              </w:rPr>
              <w:t xml:space="preserve"> y </w:t>
            </w:r>
            <w:proofErr w:type="spellStart"/>
            <w:r w:rsidRPr="0079404D">
              <w:rPr>
                <w:rFonts w:ascii="Arial" w:hAnsi="Arial" w:cs="Arial"/>
                <w:color w:val="000000"/>
                <w:sz w:val="20"/>
                <w:szCs w:val="20"/>
                <w:lang w:val="en-US" w:eastAsia="en-US" w:bidi="en-US"/>
              </w:rPr>
              <w:t>obras</w:t>
            </w:r>
            <w:proofErr w:type="spellEnd"/>
            <w:r w:rsidRPr="0079404D">
              <w:rPr>
                <w:rFonts w:ascii="Arial" w:hAnsi="Arial" w:cs="Arial"/>
                <w:color w:val="000000"/>
                <w:sz w:val="20"/>
                <w:szCs w:val="20"/>
                <w:lang w:val="en-US" w:eastAsia="en-US" w:bidi="en-US"/>
              </w:rPr>
              <w:t xml:space="preserve"> </w:t>
            </w:r>
            <w:proofErr w:type="spellStart"/>
            <w:r w:rsidRPr="0079404D">
              <w:rPr>
                <w:rFonts w:ascii="Arial" w:hAnsi="Arial" w:cs="Arial"/>
                <w:color w:val="000000"/>
                <w:sz w:val="20"/>
                <w:szCs w:val="20"/>
                <w:lang w:val="en-US" w:eastAsia="en-US" w:bidi="en-US"/>
              </w:rPr>
              <w:t>Ederbidea</w:t>
            </w:r>
            <w:proofErr w:type="spellEnd"/>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262.000,00</w:t>
            </w:r>
          </w:p>
        </w:tc>
      </w:tr>
      <w:tr w:rsidR="0079404D" w:rsidRPr="0079404D" w:rsidTr="00E572D9">
        <w:trPr>
          <w:trHeight w:val="295"/>
        </w:trPr>
        <w:tc>
          <w:tcPr>
            <w:tcW w:w="69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125109">
            <w:pPr>
              <w:keepLines/>
              <w:spacing w:before="60" w:after="60" w:line="230" w:lineRule="exac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840001 84310 6091 453200</w:t>
            </w:r>
            <w:r w:rsidR="00E847FD">
              <w:rPr>
                <w:rFonts w:ascii="Arial" w:hAnsi="Arial" w:cs="Arial"/>
                <w:color w:val="000000"/>
                <w:sz w:val="20"/>
                <w:szCs w:val="20"/>
                <w:lang w:val="en-US" w:eastAsia="en-US" w:bidi="en-US"/>
              </w:rPr>
              <w:t xml:space="preserve"> </w:t>
            </w:r>
            <w:proofErr w:type="spellStart"/>
            <w:r w:rsidRPr="0079404D">
              <w:rPr>
                <w:rFonts w:ascii="Arial" w:hAnsi="Arial" w:cs="Arial"/>
                <w:color w:val="000000"/>
                <w:sz w:val="20"/>
                <w:szCs w:val="20"/>
                <w:lang w:val="en-US" w:eastAsia="en-US" w:bidi="en-US"/>
              </w:rPr>
              <w:t>Estudios</w:t>
            </w:r>
            <w:proofErr w:type="spellEnd"/>
            <w:r w:rsidRPr="0079404D">
              <w:rPr>
                <w:rFonts w:ascii="Arial" w:hAnsi="Arial" w:cs="Arial"/>
                <w:color w:val="000000"/>
                <w:sz w:val="20"/>
                <w:szCs w:val="20"/>
                <w:lang w:val="en-US" w:eastAsia="en-US" w:bidi="en-US"/>
              </w:rPr>
              <w:t xml:space="preserve"> y </w:t>
            </w:r>
            <w:proofErr w:type="spellStart"/>
            <w:r w:rsidRPr="0079404D">
              <w:rPr>
                <w:rFonts w:ascii="Arial" w:hAnsi="Arial" w:cs="Arial"/>
                <w:color w:val="000000"/>
                <w:sz w:val="20"/>
                <w:szCs w:val="20"/>
                <w:lang w:val="en-US" w:eastAsia="en-US" w:bidi="en-US"/>
              </w:rPr>
              <w:t>proyectos</w:t>
            </w:r>
            <w:proofErr w:type="spellEnd"/>
          </w:p>
        </w:tc>
        <w:tc>
          <w:tcPr>
            <w:tcW w:w="1790"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79404D" w:rsidRPr="0079404D" w:rsidRDefault="0079404D" w:rsidP="0079404D">
            <w:pPr>
              <w:keepLines/>
              <w:spacing w:before="60" w:after="60" w:line="230" w:lineRule="exact"/>
              <w:ind w:firstLine="283"/>
              <w:jc w:val="right"/>
              <w:textAlignment w:val="baseline"/>
              <w:rPr>
                <w:rFonts w:ascii="Arial" w:hAnsi="Arial" w:cs="Arial"/>
                <w:color w:val="000000"/>
                <w:sz w:val="20"/>
                <w:szCs w:val="20"/>
                <w:lang w:val="en-US" w:eastAsia="en-US" w:bidi="en-US"/>
              </w:rPr>
            </w:pPr>
            <w:r w:rsidRPr="0079404D">
              <w:rPr>
                <w:rFonts w:ascii="Arial" w:hAnsi="Arial" w:cs="Arial"/>
                <w:color w:val="000000"/>
                <w:sz w:val="20"/>
                <w:szCs w:val="20"/>
                <w:lang w:val="en-US" w:eastAsia="en-US" w:bidi="en-US"/>
              </w:rPr>
              <w:t>244.000,00</w:t>
            </w:r>
          </w:p>
        </w:tc>
      </w:tr>
    </w:tbl>
    <w:p w:rsidR="0079404D" w:rsidRDefault="0079404D" w:rsidP="0079404D">
      <w:pPr>
        <w:pStyle w:val="DICTA-TEXTO"/>
      </w:pPr>
    </w:p>
    <w:p w:rsidR="0079404D" w:rsidRDefault="0079404D" w:rsidP="0079404D">
      <w:pPr>
        <w:pStyle w:val="DICTA-TEXTO"/>
      </w:pPr>
      <w:r w:rsidRPr="0079404D">
        <w:rPr>
          <w:b/>
        </w:rPr>
        <w:t>Disposición final única</w:t>
      </w:r>
      <w:r>
        <w:t>. Entrada en vigor.</w:t>
      </w:r>
    </w:p>
    <w:p w:rsidR="00975A08" w:rsidRDefault="0079404D" w:rsidP="00E847FD">
      <w:pPr>
        <w:pStyle w:val="DICTA-TEXTO"/>
      </w:pPr>
      <w:r>
        <w:t>La presente ley foral entrará en vigor el día siguiente al de su publicación en el Boletín Oficial de Navarra.</w:t>
      </w:r>
    </w:p>
    <w:sectPr w:rsidR="00975A08">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0F" w:rsidRDefault="007D450F">
      <w:r>
        <w:separator/>
      </w:r>
    </w:p>
  </w:endnote>
  <w:endnote w:type="continuationSeparator" w:id="0">
    <w:p w:rsidR="007D450F" w:rsidRDefault="007D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0F" w:rsidRDefault="007D450F">
      <w:r>
        <w:separator/>
      </w:r>
    </w:p>
  </w:footnote>
  <w:footnote w:type="continuationSeparator" w:id="0">
    <w:p w:rsidR="007D450F" w:rsidRDefault="007D4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E847FD" w:rsidRDefault="00975A08" w:rsidP="00E847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125109"/>
    <w:rsid w:val="00194F60"/>
    <w:rsid w:val="001D5B6E"/>
    <w:rsid w:val="00296BA8"/>
    <w:rsid w:val="003401B5"/>
    <w:rsid w:val="00695AF8"/>
    <w:rsid w:val="00755147"/>
    <w:rsid w:val="00793500"/>
    <w:rsid w:val="0079404D"/>
    <w:rsid w:val="007D450F"/>
    <w:rsid w:val="0085210C"/>
    <w:rsid w:val="008B17BF"/>
    <w:rsid w:val="008C283B"/>
    <w:rsid w:val="008F36E5"/>
    <w:rsid w:val="0092242F"/>
    <w:rsid w:val="00941437"/>
    <w:rsid w:val="00975A08"/>
    <w:rsid w:val="009A587A"/>
    <w:rsid w:val="00AB1DFE"/>
    <w:rsid w:val="00BE5DA6"/>
    <w:rsid w:val="00E16EEE"/>
    <w:rsid w:val="00E66FD6"/>
    <w:rsid w:val="00E847FD"/>
    <w:rsid w:val="00EC61C4"/>
    <w:rsid w:val="00F96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3590</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4234</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2018-11-21T07:28:00Z</dcterms:created>
  <dcterms:modified xsi:type="dcterms:W3CDTF">2018-11-21T07:28:00Z</dcterms:modified>
</cp:coreProperties>
</file>