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urtarrilaren 14an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babestu egiten ditu genero-indarkeriaren aurkako berdintasun-politikeak aldezteko manifestua eta genero-indarkeriaren aurka borrokatzeko 2019ko urtarrilaren 15erako deitutako mobilizazioak eta elkarretaratzeak; izan ere, eskuinak era arriskutsuan ari dira politika horiek auzitan jartzen eta Andaluziako gobernua lortzeko negoziaziorako objektu gisa baliatzen.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indarkeria horren adierazpide guztiak arbuiatzen ditu, bere konpromisoa helarazten die biktimei, eta erasotzaileekiko tolerantziarik batere ez duela izanen adierazten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emakumeen berdintasunaren eta segurtasunaren alde lan egiten jarraitzeko konpromisoa hartzen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errefusatu egiten du emakumeen eskubideak, askatasuna eta segurtasuna auzitan jartzea dakarren akordio politiko inplizitu edo esplizitu oro”.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