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enero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relaciones entre el Gobierno de Navarra y el Reino de Marruecos,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21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para que sea respondida de manera escrita por el Gobierno de Navarra: </w:t>
      </w:r>
    </w:p>
    <w:p>
      <w:pPr>
        <w:pStyle w:val="0"/>
        <w:suppressAutoHyphens w:val="false"/>
        <w:rPr>
          <w:rStyle w:val="1"/>
        </w:rPr>
      </w:pPr>
      <w:r>
        <w:rPr>
          <w:rStyle w:val="1"/>
        </w:rPr>
        <w:t xml:space="preserve">Con respecto a las relaciones entre el Gobierno de Navarra y el Reino de Marruecos, este parlamentario desea conocer: </w:t>
      </w:r>
    </w:p>
    <w:p>
      <w:pPr>
        <w:pStyle w:val="0"/>
        <w:suppressAutoHyphens w:val="false"/>
        <w:rPr>
          <w:rStyle w:val="1"/>
        </w:rPr>
      </w:pPr>
      <w:r>
        <w:rPr>
          <w:rStyle w:val="1"/>
        </w:rPr>
        <w:t xml:space="preserve">Primero. Los encuentros y gestiones realizadas por parte del Gobierno de Navarra con las autoridades marroquíes. </w:t>
      </w:r>
    </w:p>
    <w:p>
      <w:pPr>
        <w:pStyle w:val="0"/>
        <w:suppressAutoHyphens w:val="false"/>
        <w:rPr>
          <w:rStyle w:val="1"/>
        </w:rPr>
      </w:pPr>
      <w:r>
        <w:rPr>
          <w:rStyle w:val="1"/>
        </w:rPr>
        <w:t xml:space="preserve">Segundo. Si en las mismas se ha actuado de forma coherente con el compromiso con los derechos del pueblo saharaui. </w:t>
      </w:r>
    </w:p>
    <w:p>
      <w:pPr>
        <w:pStyle w:val="0"/>
        <w:suppressAutoHyphens w:val="false"/>
        <w:rPr>
          <w:rStyle w:val="1"/>
        </w:rPr>
      </w:pPr>
      <w:r>
        <w:rPr>
          <w:rStyle w:val="1"/>
        </w:rPr>
        <w:t xml:space="preserve">En Iruña, a 17 de enero de 2019</w:t>
      </w:r>
    </w:p>
    <w:p>
      <w:pPr>
        <w:pStyle w:val="0"/>
        <w:suppressAutoHyphens w:val="false"/>
        <w:rPr>
          <w:rStyle w:val="1"/>
        </w:rPr>
      </w:pPr>
      <w:r>
        <w:rPr>
          <w:rStyle w:val="1"/>
        </w:rPr>
        <w:t xml:space="preserve">El Parlamentario Foral: Maiorga Ramírez Erro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