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enero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los nuevos convenios de financiación enviados por el Departamento de Derechos Sociales a las Mancomunidades y Servicios Sociales de Base, formulada por la Ilma. Sra. D.ª Nuria Medina Santos.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28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Nuria Medina Santos, adscrita al Grupo Parlamentario Partido Socialista de Navarra, al amparo de lo establecido en el Reglamento de la Cámara, formula, para contestación en el Pleno, la siguiente pregunta oral. </w:t>
      </w:r>
    </w:p>
    <w:p>
      <w:pPr>
        <w:pStyle w:val="0"/>
        <w:suppressAutoHyphens w:val="false"/>
        <w:rPr>
          <w:rStyle w:val="1"/>
        </w:rPr>
      </w:pPr>
      <w:r>
        <w:rPr>
          <w:rStyle w:val="1"/>
        </w:rPr>
        <w:t xml:space="preserve">- ¿Qué novedades presentan los nuevos convenios de financiación enviados por el Departamento de Derechos Sociales a las Mancomunidades y Servicios Sociales de Base? </w:t>
      </w:r>
    </w:p>
    <w:p>
      <w:pPr>
        <w:pStyle w:val="0"/>
        <w:suppressAutoHyphens w:val="false"/>
        <w:rPr>
          <w:rStyle w:val="1"/>
        </w:rPr>
      </w:pPr>
      <w:r>
        <w:rPr>
          <w:rStyle w:val="1"/>
        </w:rPr>
        <w:t xml:space="preserve">Pamplona, 23 de enero de 2019 </w:t>
      </w:r>
    </w:p>
    <w:p>
      <w:pPr>
        <w:pStyle w:val="0"/>
        <w:suppressAutoHyphens w:val="false"/>
        <w:rPr>
          <w:rStyle w:val="1"/>
        </w:rPr>
      </w:pPr>
      <w:r>
        <w:rPr>
          <w:rStyle w:val="1"/>
        </w:rPr>
        <w:t xml:space="preserve">La Parlamentaria Foral: Nuria Medina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