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urtarrilaren 28an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 Nafarroako Parlamentuak pozez hartzen du enpresei eta giza eskubideei buruz Nazio Batuen erakundearen itun lotesle bat taxutzeko hasitako lana, ustez enpresen erantzukizun soziala areagotzea –baita jantzigintzako sektorearena ere– ekarriko baitu.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bat egiten du Europako Parlamentuaren eskariarekin, zeinaren bidez Europako Batzordeari eskatu baitio diligentzia egokiari buruzko betebeharrei buruzko legeria loteslea aurkez dezan jantzigintzako sektoreko hornidura-kateentzat.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azpimarratu egin nahi du legeria-proposamen horrek bat etorri behar duela jantzigintzako eta zapatagintzako sektoreko diligentzia egokiari buruz ELGEk emandako jarraibide berriekin, Europar Batasunera inportatzen duten enpresa multinazionalentzako ELGEk emandako jarraibideekin, LANEk hornidura-kateetako lana duinari buruz emandako ebazpenekin eta giza eskubideen, eskubide sozialen nahiz ingurumen-eskubideen arloan nazioartean adostutako arauekin”.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