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Anne Sánchez andreak Irakasleari Laguntzeko Zentroan betetzen duen aholkulari-lanpostuari buruzkoa. Galdera 2018ko urriaren 26ko 127. Nafarroako Parlamentuko Aldizkari Ofizialean argitaratu zen.</w:t>
      </w:r>
    </w:p>
    <w:p>
      <w:pPr>
        <w:pStyle w:val="0"/>
        <w:suppressAutoHyphens w:val="false"/>
        <w:rPr>
          <w:rStyle w:val="1"/>
        </w:rPr>
      </w:pPr>
      <w:r>
        <w:rPr>
          <w:rStyle w:val="1"/>
        </w:rPr>
        <w:t xml:space="preserve">Iruñean, 2018ko azaroaren 26an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foru parlamentari Alberto Catalán Higueras jaunak 9-18/PES-00208 idatzizko galdera aurkeztu du. Hauxe da Nafarroako Gobernuko Hezkuntzako kontseilariaren informazioa:</w:t>
      </w:r>
    </w:p>
    <w:p>
      <w:pPr>
        <w:pStyle w:val="0"/>
        <w:suppressAutoHyphens w:val="false"/>
        <w:rPr>
          <w:rStyle w:val="1"/>
          <w:spacing w:val="-0.961"/>
        </w:rPr>
      </w:pPr>
      <w:r>
        <w:rPr>
          <w:rStyle w:val="1"/>
          <w:spacing w:val="-0.961"/>
        </w:rPr>
        <w:t xml:space="preserve">– Aholkularitza-eginkizunak 2016/17 ikasturtetik betetzen ditu, baina lanpostua geroztik sortu zen plantilla organikoan, Nafarroako Foru Komunitateko Administrazioaren eta haren erakunde autonomoen plantilla organikoa aldatzen duen abuztuaren 22ko 67/2018 Foru Dekretuaren bitartez.</w:t>
      </w:r>
    </w:p>
    <w:p>
      <w:pPr>
        <w:pStyle w:val="0"/>
        <w:suppressAutoHyphens w:val="false"/>
        <w:rPr>
          <w:rStyle w:val="1"/>
        </w:rPr>
      </w:pPr>
      <w:r>
        <w:rPr>
          <w:rStyle w:val="1"/>
        </w:rPr>
        <w:t xml:space="preserve">– Legegintzaldi honetan, Irakasleentzako Laguntza Zentroetako (ILZ) aholkularien izendapenak egin dira Nafarroako Foru Komunitateko Administrazioaren unibertsitatez kanpoko irakasle kidegoei dagozkien lanpostuen hornidura arautzen duen apirilaren 30eko 37/2014 Foru Dekretuaren 3. artikuluan xedatutakoari jarraituz.</w:t>
      </w:r>
    </w:p>
    <w:p>
      <w:pPr>
        <w:pStyle w:val="0"/>
        <w:suppressAutoHyphens w:val="false"/>
        <w:rPr>
          <w:rStyle w:val="1"/>
        </w:rPr>
      </w:pPr>
      <w:r>
        <w:rPr>
          <w:rStyle w:val="1"/>
        </w:rPr>
        <w:t xml:space="preserve">– Giza Baliabideetako Zerbitzuaren Zuzendaritza</w:t>
      </w:r>
    </w:p>
    <w:p>
      <w:pPr>
        <w:pStyle w:val="0"/>
        <w:suppressAutoHyphens w:val="false"/>
        <w:rPr>
          <w:rStyle w:val="1"/>
        </w:rPr>
      </w:pPr>
      <w:r>
        <w:rPr>
          <w:rStyle w:val="1"/>
        </w:rPr>
        <w:t xml:space="preserve">Iruñean, 2018ko azaroaren 23an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