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febrero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traslada su felicitación a la Unión Nacional de Mujeres Saharauis por la celebración del congreso que se realizará entre los días 23 y 25 de febrero de 2019 bajo el lema ‘Marchamos hacia la libertad’.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reconoce la gran labor realizada por la Unión Nacional de Mujeres Saharauis a lo largo de los 45 años de su existencia en su objetivo de lograr una mayor y mejor participación de las mujeres en los distintos ámbitos de la sociedad saharaui.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considera a la Unión Nacional de Mujeres Saharauis un auténtico referente político en el trabajo por la emancipación de la mujer y la autodeterminación del pueblo saharaui.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reitera la necesidad de alcanzar en el conflicto saharaui una solución pacífica, negociada, justa y que garantice el derecho de autodeterminación del pueblo saharaui, tal y como expresa las resoluciones de las Naciones Unidas.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Esta declaración será trasladada a la Unión Nacional de Mujeres Saharauis”.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