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Maribel García Malo andreak egindako galderaren erantzuna, Foru Diputazioak emana, Pertsonen Autonomia eta Garapenerako Agentziako zuzendariak 2017aren hasierarako iragarri zuen tarifa-sistema berria ezartzeari buruzkoa. Galdera 2018ko azaroaren 2ko 131. Nafarroako Parlamentuko Aldizkari Ofizialean argitaratu zen.</w:t>
      </w:r>
    </w:p>
    <w:p>
      <w:pPr>
        <w:pStyle w:val="0"/>
        <w:suppressAutoHyphens w:val="false"/>
        <w:rPr>
          <w:rStyle w:val="1"/>
        </w:rPr>
      </w:pPr>
      <w:r>
        <w:rPr>
          <w:rStyle w:val="1"/>
        </w:rPr>
        <w:t xml:space="preserve">Iruñean, 2018ko azaroaren 26an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atxikitako foru parlamentari Maribel García Malo andreak galdera egin du (9-18/PES-00235) Pertsonen Autonomia eta Garapenerako Agentziako zuzendariak 2017aren hasierarako iragarri zuen tarifa-sistema berria ezartzeari buruz. Hona Nafarroako Gobernuko Eskubide Sozialetako kontseilariaren erantzuna:</w:t>
      </w:r>
    </w:p>
    <w:p>
      <w:pPr>
        <w:pStyle w:val="0"/>
        <w:suppressAutoHyphens w:val="false"/>
        <w:rPr>
          <w:rStyle w:val="1"/>
        </w:rPr>
      </w:pPr>
      <w:r>
        <w:rPr>
          <w:rStyle w:val="1"/>
        </w:rPr>
        <w:t xml:space="preserve">“Tarifen sistema” berri hori ezin da erregulatu Pertsonen Autonomiarako Nafarroako Agentziaren Kontseiluaren erabaki baten bidez; izan ere, maila handiagoko arau juridiko bat behar du. Proposatu da foru lege proiektu bat edo foru dekretu bat egitea, zentroetan egoteko zerbitzuen finantzaketarako erabiltzaileek egin behar duten ekarpena erregulatzeko, bai adineko pertsonen kasurako, bai desgaitasuna edo gaixotasun mentala duten pertsonen kasurako ere.</w:t>
      </w:r>
    </w:p>
    <w:p>
      <w:pPr>
        <w:pStyle w:val="0"/>
        <w:suppressAutoHyphens w:val="false"/>
        <w:rPr>
          <w:rStyle w:val="1"/>
        </w:rPr>
      </w:pPr>
      <w:r>
        <w:rPr>
          <w:rStyle w:val="1"/>
        </w:rPr>
        <w:t xml:space="preserve">Hasierako zirriborroa eginik dago jada.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azaroaren 26an</w:t>
      </w:r>
    </w:p>
    <w:p>
      <w:pPr>
        <w:pStyle w:val="0"/>
        <w:suppressAutoHyphens w:val="false"/>
        <w:rPr>
          <w:rStyle w:val="1"/>
        </w:rPr>
      </w:pPr>
      <w:r>
        <w:rPr>
          <w:rStyle w:val="1"/>
        </w:rPr>
        <w:t xml:space="preserve">Eskubide Sozialetako kontseilaria: Miguel Laparra Navarro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