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el uso de las instalaciones de Tajonar por las entidades deportivas,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Cultura, Deporte y Juventud.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 la Consejera de Cultura, Deporte y Juventud,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22 de septiembre de 2015 la Consejera de Cultura, Deporte y Juventud, Ana Herrera, compareció ante la Comisión de Cultura, Deporte y Juventud de este Parlamento con el objeto de 'Exponer los objetivos y las líneas de trabajo a seguir en su Departamento'. En dicha comparecencia la Consejera habló, en relación al Club Atlético Osasuna, del 'desarrollo de acuerdos, normativa y tasas que permitan el uso de las instalaciones de Tajonar por otras entidades deportivas'.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considera el Gobierno de Navarra que se encuentra el uso de las instalaciones de Tajonar por otras entidades deportivas?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