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Lehen Hezkuntzako 4. mailako ikasleei eta Bigarren Hezkuntzako 2. mailako ikasleei egin zaien ebaluazio diagnostikoko inkesta sozioekonomiko eta kulturalean sexuari buruzko atalean “beste aukera batzuez” galdetzeari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otsailaren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hauek aurkezten ditu, idatziz erantzun dakizkion:</w:t>
      </w:r>
    </w:p>
    <w:p>
      <w:pPr>
        <w:pStyle w:val="0"/>
        <w:suppressAutoHyphens w:val="false"/>
        <w:rPr>
          <w:rStyle w:val="1"/>
        </w:rPr>
      </w:pPr>
      <w:r>
        <w:rPr>
          <w:rStyle w:val="1"/>
        </w:rPr>
        <w:t xml:space="preserve">Hezkuntza Departamentuko zer unitatek sartu du “beste aukera batzuk” epigrafea Lehen Hezkuntzako 4. mailako eta Bigarren Hezkuntzako 2. mailako ikasleendako ebaluazio diagnostikoko inkesta sozioekonomiko eta kulturaleko sexuari buruzko atalean?</w:t>
      </w:r>
    </w:p>
    <w:p>
      <w:pPr>
        <w:pStyle w:val="0"/>
        <w:suppressAutoHyphens w:val="false"/>
        <w:rPr>
          <w:rStyle w:val="1"/>
        </w:rPr>
      </w:pPr>
      <w:r>
        <w:rPr>
          <w:rStyle w:val="1"/>
        </w:rPr>
        <w:t xml:space="preserve">Departamentuko zer arduradunek baimendu dute eta eman diote oniritzia atal horri?</w:t>
      </w:r>
    </w:p>
    <w:p>
      <w:pPr>
        <w:pStyle w:val="0"/>
        <w:suppressAutoHyphens w:val="false"/>
        <w:rPr>
          <w:rStyle w:val="1"/>
        </w:rPr>
      </w:pPr>
      <w:r>
        <w:rPr>
          <w:rStyle w:val="1"/>
        </w:rPr>
        <w:t xml:space="preserve">Hezkuntza Departamentuko zer unitatek sartu du hizkuntzei buruzko atala inkestan?</w:t>
      </w:r>
    </w:p>
    <w:p>
      <w:pPr>
        <w:pStyle w:val="0"/>
        <w:suppressAutoHyphens w:val="false"/>
        <w:rPr>
          <w:rStyle w:val="1"/>
        </w:rPr>
      </w:pPr>
      <w:r>
        <w:rPr>
          <w:rStyle w:val="1"/>
        </w:rPr>
        <w:t xml:space="preserve">Departamentuko zer arduradunek baimendu dituzte eta eman diete oniritzia galdera horiei?</w:t>
      </w:r>
    </w:p>
    <w:p>
      <w:pPr>
        <w:pStyle w:val="0"/>
        <w:suppressAutoHyphens w:val="false"/>
        <w:rPr>
          <w:rStyle w:val="1"/>
        </w:rPr>
      </w:pPr>
      <w:r>
        <w:rPr>
          <w:rStyle w:val="1"/>
        </w:rPr>
        <w:t xml:space="preserve">Corellan, 2019ko otsailaren 20an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