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balance relativo al desarrollo y aplicación del Decreto Foral 103/2016, formulada por la Ilma. Sra. D.ª Mar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 la APF de lzquierda-Ezkerra, al amparo de lo establecido en el Reglamento de la Cámara, presenta la siguiente pregunta oral de actualidad para que sea contestada por el Gobierno de Navarra en el próximo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alud sexual y reproductiva es esencial para el desarrollo físico, psíquico y social de las personas, por lo cual es responsabilidad de los gobiernos legislar para fomentar la salud sexual y reproductiva de toda la población. Se trata de prevenir riesgos y la enfermedad, de la toma de conciencia de la sexualidad propia y de los y las demás; y de promover un desarrollo armónico, responsable y gozoso de la sexualidad como un componente más de la salud, de manera normalizada y sin estigmas ni discriminac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creto Foral 103/2016, de 16 de noviembre, por el que se establece la ordenación de las prestaciones sanitarias en materia de salud sexual y reproductiva, reconoce los derechos sexuales y reproductivos de la población y establece la cartera de servicios públicos para garantizar los mismos. Este decreto, seis años después, contempla y desarrolla lo establecido en la Ley Orgánica 2/201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Ley Orgánica 2/2010, de 3 de marzo, de salud sexual y reproductiva y de la interrupción voluntaria del embarazo, avanza en el derecho a la salud sexual y reproductiva. En particular supuso un gran paso en relación con los derechos de las mujeres a decidir sobre su maternidad. Esta ley aboga por una educación afectivo-sexual y reproductiva adecuada, como la forma más efectiva de promover modelos de relaciones éticas y saludables entre las personas y de prevenir, especialmente en personas jóvenes, las infecciones de transmisión sexual, los embarazos no deseados y los abor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balance hace el Gobierno de Navarra sobre el desarrollo y aplicación del Decreto Foral 103/2016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