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11 de marzo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los motivos por los que no se ha aprobado esta legislatura la 'Ley de Empleo' prometida por el Gobierno de Navarra, formulada por la Ilma. Sra. D.ª Ainhoa Unzu Gárate.</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11 de marzo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Ainhoa Unzu Gárate, adscrita al Grupo Parlamentario Partido Socialista de Navarra, al amparo de lo establecido en el Reglamento de la Cámara, formula al Consejero de Derechos Sociales, para contestación en el Pleno, la siguiente pregunta oral. </w:t>
      </w:r>
    </w:p>
    <w:p>
      <w:pPr>
        <w:pStyle w:val="0"/>
        <w:suppressAutoHyphens w:val="false"/>
        <w:rPr>
          <w:rStyle w:val="1"/>
        </w:rPr>
      </w:pPr>
      <w:r>
        <w:rPr>
          <w:rStyle w:val="1"/>
        </w:rPr>
        <w:t xml:space="preserve">¿Cuáles son los motivos por los que no se ha aprobado esta legislatura la “Ley de Empleo” prometida por el Gobierno de Navarra? </w:t>
      </w:r>
    </w:p>
    <w:p>
      <w:pPr>
        <w:pStyle w:val="0"/>
        <w:suppressAutoHyphens w:val="false"/>
        <w:rPr>
          <w:rStyle w:val="1"/>
        </w:rPr>
      </w:pPr>
      <w:r>
        <w:rPr>
          <w:rStyle w:val="1"/>
        </w:rPr>
        <w:t xml:space="preserve">Pamplona, 4 de marzo de 2019 </w:t>
      </w:r>
    </w:p>
    <w:p>
      <w:pPr>
        <w:pStyle w:val="0"/>
        <w:suppressAutoHyphens w:val="false"/>
        <w:rPr>
          <w:rStyle w:val="1"/>
        </w:rPr>
      </w:pPr>
      <w:r>
        <w:rPr>
          <w:rStyle w:val="1"/>
        </w:rPr>
        <w:t xml:space="preserve">La Parlamentaria Foral: Ainhoa Unzu Gárate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