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martxoaren 15ean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Ribaforadako Bigarren Hezkuntzako Institutu berria eraikitzeko eta abian jartzeko epeak bete ez izanari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Alberto Catalán Higueras jaunak, Legebiltzarreko Erregelamenduan ezarritakoaren babesean, honako galdera hau egiten du, Hezkuntzako kontseilariak Osoko Bilkuran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 Departamentuak zergatik ez ditu bete Ribaforadako Bigarren Hezkuntzako Institutu berria eraikitzeko eta abian jartzeko epeak?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2019ko martxoaren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