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Portugalen, Marokoren eta Espainiaren artean futboleko munduko txapelketa antolatzeko aukerari buruzkoa. Galdera 2018ko azaroaren 28ko 144. Nafarroako Parlamentuko Aldizkari Ofizialean argitaratu zen.</w:t>
      </w:r>
    </w:p>
    <w:p>
      <w:pPr>
        <w:pStyle w:val="0"/>
        <w:suppressAutoHyphens w:val="false"/>
        <w:rPr>
          <w:rStyle w:val="1"/>
        </w:rPr>
      </w:pPr>
      <w:r>
        <w:rPr>
          <w:rStyle w:val="1"/>
        </w:rPr>
        <w:t xml:space="preserve">Iruñean, 2018ko abenduaren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Ramirez Erro jaunak idatzizko galdera egin du (9-18/PES-00265). Hauxe da horri buruz Herritarrekiko eta Erakundeekiko Harremanetarako kontseilariak ematen dion informazioa:</w:t>
      </w:r>
    </w:p>
    <w:p>
      <w:pPr>
        <w:pStyle w:val="0"/>
        <w:suppressAutoHyphens w:val="false"/>
        <w:rPr>
          <w:rStyle w:val="1"/>
        </w:rPr>
      </w:pPr>
      <w:r>
        <w:rPr>
          <w:rStyle w:val="1"/>
        </w:rPr>
        <w:t xml:space="preserve">Nafarroako Gobernuak informaziorik ez du Portugalen, Marokoren eta Espainiaren artean futboleko munduko txapelketa antolatzeko aukerari buruz.</w:t>
      </w:r>
    </w:p>
    <w:p>
      <w:pPr>
        <w:pStyle w:val="0"/>
        <w:suppressAutoHyphens w:val="false"/>
        <w:rPr>
          <w:rStyle w:val="1"/>
        </w:rPr>
      </w:pPr>
      <w:r>
        <w:rPr>
          <w:rStyle w:val="1"/>
        </w:rPr>
        <w:t xml:space="preserve">Hori guztia jakinarazten dizut, Nafarroako Parlamentuko Erregelamenduaren 194. artikuluan ezarritakoa betez.</w:t>
      </w:r>
    </w:p>
    <w:p>
      <w:pPr>
        <w:pStyle w:val="0"/>
        <w:suppressAutoHyphens w:val="false"/>
        <w:rPr>
          <w:rStyle w:val="1"/>
        </w:rPr>
      </w:pPr>
      <w:r>
        <w:rPr>
          <w:rStyle w:val="1"/>
        </w:rPr>
        <w:t xml:space="preserve">Iruñean, 2018ko abenduaren 26an</w:t>
      </w:r>
    </w:p>
    <w:p>
      <w:pPr>
        <w:pStyle w:val="0"/>
        <w:suppressAutoHyphens w:val="false"/>
        <w:rPr>
          <w:rStyle w:val="1"/>
        </w:rPr>
      </w:pPr>
      <w:r>
        <w:rPr>
          <w:rStyle w:val="1"/>
        </w:rPr>
        <w:t xml:space="preserve">Herritarrekiko eta Erakundeekiko Harremanetarako kontseilaria: Ana Ollo Hualde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