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Teresa Sáez Barrao andreak egindako galderaren erantzuna, Foru Diputazioak emana, Ribaforadako lurzati-berrantolamenduari buruzkoa. Galdera 2018ko abenduaren 21eko 158. Nafarroako Parlamentuko Aldizkari Ofizialean argitaratu zen.</w:t>
      </w:r>
    </w:p>
    <w:p>
      <w:pPr>
        <w:pStyle w:val="0"/>
        <w:suppressAutoHyphens w:val="false"/>
        <w:rPr>
          <w:rStyle w:val="1"/>
        </w:rPr>
      </w:pPr>
      <w:r>
        <w:rPr>
          <w:rStyle w:val="1"/>
        </w:rPr>
        <w:t xml:space="preserve">Iruñean, 2019ko urtarrilaren 18an</w:t>
      </w:r>
    </w:p>
    <w:p>
      <w:pPr>
        <w:pStyle w:val="0"/>
        <w:suppressAutoHyphens w:val="false"/>
        <w:rPr>
          <w:rStyle w:val="1"/>
        </w:rPr>
      </w:pPr>
      <w:r>
        <w:rPr>
          <w:rStyle w:val="1"/>
        </w:rPr>
        <w:t xml:space="preserve">Lehendakaria: Ainhoa Aznárez Igarza</w:t>
      </w:r>
    </w:p>
    <w:p>
      <w:pPr>
        <w:pStyle w:val="2"/>
        <w:suppressAutoHyphens w:val="false"/>
        <w:rPr/>
      </w:pPr>
      <w:r>
        <w:rPr/>
        <w:t xml:space="preserve">ERANTZUNA</w:t>
      </w:r>
    </w:p>
    <w:p>
      <w:pPr>
        <w:pStyle w:val="0"/>
        <w:suppressAutoHyphens w:val="false"/>
        <w:rPr>
          <w:rStyle w:val="1"/>
        </w:rPr>
      </w:pPr>
      <w:r>
        <w:rPr>
          <w:rStyle w:val="1"/>
        </w:rPr>
        <w:t xml:space="preserve">“Podemos Ahal Dugu Orain Bai” talde parlamentarioari atxikitako foru parlamentari Tere Sáez Barro andreak idatziz erantzuteko galdera egin du Ribaforadako lurzati-berrantolamenduari buruz (9-18-/PES-000267). Honako hau da Landa Garapeneko, Ingurumeneko eta Toki Administrazioko kontseilariaren erantzuna:</w:t>
      </w:r>
    </w:p>
    <w:p>
      <w:pPr>
        <w:pStyle w:val="0"/>
        <w:suppressAutoHyphens w:val="false"/>
        <w:rPr>
          <w:rStyle w:val="1"/>
        </w:rPr>
      </w:pPr>
      <w:r>
        <w:rPr>
          <w:rStyle w:val="1"/>
        </w:rPr>
        <w:t xml:space="preserve">Galderan baieztatzen da “eskualdeko lur-jabe asko ez daudela ados beren lurretan ureztatzea modernizatzeko proposamenarekin”.</w:t>
      </w:r>
    </w:p>
    <w:p>
      <w:pPr>
        <w:pStyle w:val="0"/>
        <w:suppressAutoHyphens w:val="false"/>
        <w:rPr>
          <w:rStyle w:val="1"/>
        </w:rPr>
      </w:pPr>
      <w:r>
        <w:rPr>
          <w:rStyle w:val="1"/>
        </w:rPr>
        <w:t xml:space="preserve">Zehaztu beharra dago lur-jabeen adostasuna egon badagoela ureztatzea modernizatzeari dagokionez, baina lur-jabeek baldintza batzuk planteatzen dituztela, ikuspuntu teknikotik eta ingurumenekotik onartezinak direnak.</w:t>
      </w:r>
    </w:p>
    <w:p>
      <w:pPr>
        <w:pStyle w:val="0"/>
        <w:suppressAutoHyphens w:val="false"/>
        <w:rPr>
          <w:rStyle w:val="1"/>
        </w:rPr>
      </w:pPr>
      <w:r>
        <w:rPr>
          <w:rStyle w:val="1"/>
        </w:rPr>
        <w:t xml:space="preserve">Halaber, galdegileak baieztatzen du 2018ko urriaren 2an egindako bilkuran, “Departamentuak planteatu zuela lurzati-berrantolamenduko lurretatik % 15/20 ataka bidezko ureztaketarako uztea, baina ez zela onartu. APROPAR elkarteak 14.000 erreguetatik 4.500 eskatzen ditu, ureztaketa modernizatzearen alde ez daudenei erantzuna emateko.”</w:t>
      </w:r>
    </w:p>
    <w:p>
      <w:pPr>
        <w:pStyle w:val="0"/>
        <w:suppressAutoHyphens w:val="false"/>
        <w:rPr>
          <w:rStyle w:val="1"/>
        </w:rPr>
      </w:pPr>
      <w:r>
        <w:rPr>
          <w:rStyle w:val="1"/>
        </w:rPr>
        <w:t xml:space="preserve">Departamentuak egin zuen planteamendua idatzizko galderan aipatutakotik desberdina da, zeren eta proposatu zuena baita ureztatze-azaleraren % 10 uztea ataka bidezko ureztatzerako, eta proposamen hori ez baitzen baztertu. Ez dago, jasota, ezta ere, APROPAR elkarteak 4.500 erregu eskatu dituenik.</w:t>
      </w:r>
    </w:p>
    <w:p>
      <w:pPr>
        <w:pStyle w:val="0"/>
        <w:suppressAutoHyphens w:val="false"/>
        <w:rPr>
          <w:rStyle w:val="1"/>
        </w:rPr>
      </w:pPr>
      <w:r>
        <w:rPr>
          <w:rStyle w:val="1"/>
        </w:rPr>
        <w:t xml:space="preserve">Ondoren erantzuten diegu egindako galderei:</w:t>
      </w:r>
    </w:p>
    <w:p>
      <w:pPr>
        <w:pStyle w:val="0"/>
        <w:suppressAutoHyphens w:val="false"/>
        <w:rPr>
          <w:rStyle w:val="1"/>
        </w:rPr>
      </w:pPr>
      <w:r>
        <w:rPr>
          <w:rStyle w:val="1"/>
        </w:rPr>
        <w:t xml:space="preserve">Zein dira departamentuaren jarduketa ildoak Ribaforadako lurzati-berrantolamendurako, bertako jendearen jarrera ezberdinak ikusirik?</w:t>
      </w:r>
    </w:p>
    <w:p>
      <w:pPr>
        <w:pStyle w:val="0"/>
        <w:suppressAutoHyphens w:val="false"/>
        <w:rPr>
          <w:rStyle w:val="1"/>
        </w:rPr>
      </w:pPr>
      <w:r>
        <w:rPr>
          <w:rStyle w:val="1"/>
        </w:rPr>
        <w:t xml:space="preserve">483/2017 Foru Aginduaren bidez, Ribaforada II aldeko nekazaritza-azpiegituretan jarduketak hastea onetsi zen; horren barnean sartzen dira “La Dehesa” Ureztatzaileen Elkartearen lurrak eta “Aguas Rodadas Canal de Lodosa” ureztatzaileen elkartearen lurrak.</w:t>
      </w:r>
    </w:p>
    <w:p>
      <w:pPr>
        <w:pStyle w:val="0"/>
        <w:suppressAutoHyphens w:val="false"/>
        <w:rPr>
          <w:rStyle w:val="1"/>
        </w:rPr>
      </w:pPr>
      <w:r>
        <w:rPr>
          <w:rStyle w:val="1"/>
        </w:rPr>
        <w:t xml:space="preserve">Jarduketa hori aurrera eramateko baldintza oso garrantzitsua da kontuan izatea Ribaforadako udal barrutia nekazaritzako nitratoez ura kutsatuta izan dezaketen eremuen barruan dagoela. Jarduketak hasteari buruzko foru legea onesteko unean, indarrean zegoen 501/2013 Foru Agindua, zeinaren bidez berrikusten baitira nekazaritzako nitratoez ura kutsatua izan dezaketen eremuak, eta eremu horietan 2014-2017 aldian jarduteko programa onesten baita. 4.4 puntuak ezartzen zuen ezen kutsa daitezkeen eremuetako ureztalurretan, Nafarroako Foru Komunitateko Administrazioak presio bidezko ureztatze sistemei bakarrik emanen diela laguntza.</w:t>
      </w:r>
    </w:p>
    <w:p>
      <w:pPr>
        <w:pStyle w:val="0"/>
        <w:suppressAutoHyphens w:val="false"/>
        <w:rPr>
          <w:rStyle w:val="1"/>
        </w:rPr>
      </w:pPr>
      <w:r>
        <w:rPr>
          <w:rStyle w:val="1"/>
        </w:rPr>
        <w:t xml:space="preserve">Arrazoi hori dela eta, Ribaforadan beti aipatu izan da modernizatze-sistema egingarri bakarra zela presio bidezko ureztatzea, eta eremu horretako oinarrizko proiektuaren erredakzioa baldintza horri egokitzen zitzaion.</w:t>
      </w:r>
    </w:p>
    <w:p>
      <w:pPr>
        <w:pStyle w:val="0"/>
        <w:suppressAutoHyphens w:val="false"/>
        <w:rPr>
          <w:rStyle w:val="1"/>
        </w:rPr>
      </w:pPr>
      <w:r>
        <w:rPr>
          <w:rStyle w:val="1"/>
        </w:rPr>
        <w:t xml:space="preserve">247/2018 Foru Aginduaren bidez, nekazaritzako nitratoez ura kutsatua izan dezaketen eremuak berrikusi eta 2018-2021 aldirako jarduketa programa onesten da. Ribaforada oraindik ere ura kutsatuta izan dezaketen eremuen barruan dago, baina jarduketa programa berritik kendu da presio bidezko ureztatze sistemaren araberako jarduketak baino ez babesteko murriztapena; hain zuzen, aurreko programan ageri zen murriztapena.</w:t>
      </w:r>
    </w:p>
    <w:p>
      <w:pPr>
        <w:pStyle w:val="0"/>
        <w:suppressAutoHyphens w:val="false"/>
        <w:rPr>
          <w:rStyle w:val="1"/>
        </w:rPr>
      </w:pPr>
      <w:r>
        <w:rPr>
          <w:rStyle w:val="1"/>
        </w:rPr>
        <w:t xml:space="preserve">Jabeek grabitate bidezko ureztatzea modernizatzeko erakutsi duten interesa aintzat hartuta eta arauaren aldaketaren ondorioz, Ribaforadan bilera bat egin zen, eta grabitate bidezko ureztatzea 221 ha-tan modernizatzeko aukera eskaini zen, eta aldagai hori sartu zen egiten ari zen oinarrizko proiektuaren erredakzioan. Oinarrizko proiektuan 221 ha-ko azalera hori hartu da aintzat grabitate bidezko ureztatzea modernizatzeko. 221 ha horietaz gainera, proiektuan familia-baratzeak dauden bi barruti utzi dira proiektutik kanpo: 35 ha dituzte eta grabitate bidezko ureztatzearekin jarraituko dute. Ez da ahaztu behar Ribaforadak ura nitratoz kutsatuta izan dezakeen eremua izaten jarraitzen duela; hori dela eta, Administrazioak modernizatzea babesteko murriztapena kendu izanak eta ura nitratoz kutsatuta izan dezaketen eremuetan grabitate bidezko ureztatze sistemari eutsi izanak ez du bide ematen azalera handi bat ureztatze-mota hori erabiliz modernizatzeko.</w:t>
      </w:r>
    </w:p>
    <w:p>
      <w:pPr>
        <w:pStyle w:val="0"/>
        <w:suppressAutoHyphens w:val="false"/>
        <w:rPr>
          <w:rStyle w:val="1"/>
        </w:rPr>
      </w:pPr>
      <w:r>
        <w:rPr>
          <w:rStyle w:val="1"/>
        </w:rPr>
        <w:t xml:space="preserve">2018ko azaroan, Ribaforadako Udalari plano bat eman zitzaion grabitate bidezko ureztatzea modernizatzeko eremua aldez aurretik zedarritzen zuena.</w:t>
      </w:r>
    </w:p>
    <w:p>
      <w:pPr>
        <w:pStyle w:val="0"/>
        <w:suppressAutoHyphens w:val="false"/>
        <w:rPr>
          <w:rStyle w:val="1"/>
        </w:rPr>
      </w:pPr>
      <w:r>
        <w:rPr>
          <w:rStyle w:val="1"/>
        </w:rPr>
        <w:t xml:space="preserve">Urak nitratoez kutsatuta egotea ahal den guztian gutxitzen duen sistema presio bidezkoa da; hori dela eta, sistema horrek izan behar du Ribaforadako azaleraren zatirik handiena modernizatzeko erabili beharrekoa. Lecina et al. (2009) azterlanak, ureztatzeen modernizatzeak ur-kopuruan eta uren kalitatean duen eraginari buruz ari dela, honako hau dio: Ebroko arroan, horixe baita azterlanaren kasua, ondorioztatzen da grabitate bidezko ureztatzean perkolazioaren bolumena handiagoa dela eta horrek aplikatutako ongarriaren % 39ko galerak dakartzala; ihinztatze bidezko ureztatzean, berriz, galerak % 14koak dira. Era berean, horixe da egindako ingurumen eraginaren azterlanean gomendatzen den alternatiba, eta izapide hori nahitaezkoa da jarduketa aurrera eramateko.</w:t>
      </w:r>
    </w:p>
    <w:p>
      <w:pPr>
        <w:pStyle w:val="0"/>
        <w:suppressAutoHyphens w:val="false"/>
        <w:rPr>
          <w:rStyle w:val="1"/>
        </w:rPr>
      </w:pPr>
      <w:r>
        <w:rPr>
          <w:rStyle w:val="1"/>
        </w:rPr>
        <w:t xml:space="preserve">Azaleraren zati handiena presio bidezko ureztatze-sistemaren bidez ez modernizatzearen alternatiba da proiektua ezin egitea “Aguas Rodadas Canal de Lodosa” ureztatzaileen elkartearen lurretan, horrek udalerri osoari eragiten dion kaltearekin.</w:t>
      </w:r>
    </w:p>
    <w:p>
      <w:pPr>
        <w:pStyle w:val="0"/>
        <w:suppressAutoHyphens w:val="false"/>
        <w:rPr>
          <w:rStyle w:val="1"/>
        </w:rPr>
      </w:pPr>
      <w:r>
        <w:rPr>
          <w:rStyle w:val="1"/>
        </w:rPr>
        <w:t xml:space="preserve">Zein planteamendu dago ikusirik ureztatzaile askoren ukoa beren lurretan ihinztatze bidezko modernizazioa ezartzeari eta APROPAR elkarteak lurren jabe txikiak kontuan hartzeko egindako eskaera?</w:t>
      </w:r>
    </w:p>
    <w:p>
      <w:pPr>
        <w:pStyle w:val="0"/>
        <w:suppressAutoHyphens w:val="false"/>
        <w:rPr>
          <w:rStyle w:val="1"/>
        </w:rPr>
      </w:pPr>
      <w:r>
        <w:rPr>
          <w:rStyle w:val="1"/>
        </w:rPr>
        <w:t xml:space="preserve">Proiektuak Ribaforadako jabeen zati handi batean eragin duen eztabaida ikusita, hainbat neurri hartu dira, halako moduz non jarduketa egin ahal izanen baita, zeren eta uste baita oso onuragarria izanen dela Ribaforadako nekazaritzarako eta ekonomiarako, jabeen sentsibilitate eta kezkak kontuan hartuta.</w:t>
      </w:r>
    </w:p>
    <w:p>
      <w:pPr>
        <w:pStyle w:val="0"/>
        <w:suppressAutoHyphens w:val="false"/>
        <w:rPr>
          <w:rStyle w:val="1"/>
        </w:rPr>
      </w:pPr>
      <w:r>
        <w:rPr>
          <w:rStyle w:val="1"/>
        </w:rPr>
        <w:t xml:space="preserve">Lehenbizi, jarduketa bi eremutan banatuko da. Alde batetik, “La Dehesa” ureztatzaileen elkartearen lurretan modernizatuko da ureztatzea, eremu horretan adostasuna bai baitago presio bidezko ureztatze-sistema erabiltzeari buruz; izan ere, horrela, beste ureztatzaileen elkartearen lurretan dagoen eztabaidak ez du hartan ondoriorik izanen.</w:t>
      </w:r>
    </w:p>
    <w:p>
      <w:pPr>
        <w:pStyle w:val="0"/>
        <w:suppressAutoHyphens w:val="false"/>
        <w:rPr>
          <w:rStyle w:val="1"/>
        </w:rPr>
      </w:pPr>
      <w:r>
        <w:rPr>
          <w:rStyle w:val="1"/>
        </w:rPr>
        <w:t xml:space="preserve">Bigarrenik, ikusita jabeen zati batek beren finkak grabitate bidezko ureztatzeari eutsiz modernizatzeko duen interesa, aukera hori eskaini da “Aguas Rodadas Canal de Lodosa” ureztatzaileen elkarteko lurretako 221 ha inguruko eremuan, ahaleginak eginez eskaera hori bateragarri izan dadin nitratoez kutsatutako urak izan ditzakeen eremuaren barruan egotetik datozen ingurumen-murriztapenekin, aurreko puntuan azaldu den bezala. Aukera hori lehenetsi beharrekoa da hektarea batekoa baino azalera txikiagoa duten jabeentzat.</w:t>
      </w:r>
    </w:p>
    <w:p>
      <w:pPr>
        <w:pStyle w:val="0"/>
        <w:suppressAutoHyphens w:val="false"/>
        <w:rPr>
          <w:rStyle w:val="1"/>
        </w:rPr>
      </w:pPr>
      <w:r>
        <w:rPr>
          <w:rStyle w:val="1"/>
        </w:rPr>
        <w:t xml:space="preserve">Halaber, neurri batzuk aztertzen ari dira, jabe txikiei onura ekarri ahal dietenak, halako moduz non hautemanen baitute proiektua positiboa dela beren interesetarako.</w:t>
      </w:r>
    </w:p>
    <w:p>
      <w:pPr>
        <w:pStyle w:val="0"/>
        <w:suppressAutoHyphens w:val="false"/>
        <w:rPr>
          <w:rStyle w:val="1"/>
        </w:rPr>
      </w:pPr>
      <w:r>
        <w:rPr>
          <w:rStyle w:val="1"/>
        </w:rPr>
        <w:t xml:space="preserve">Beste herri batzuetan, nola baitira Larraga eta Miranda Arga, Kooperatibak elkarren arteko laboreen atal bat badauka, zeinean jabe txikiek beren finkak jartzen baitituzte eta Kooperatibak haiek orokorrean kudeatzen baititu; jabeak, horren ondorioz, Kooperatibaren esku jarritako azaleraren araberako errenta lortuko du. Jabeek funtzionamendua ikus zezaten, bisita bat antolatu zen aipatutako herrietako kooperatibetara, aukera horren funtzionamendu egokiaren adibideak baitira. Herri horietan berriki egin diren ureztatzeen modernizazioetan, lortu da lurzatien berrantolamenduari esker kooperatibek beren bazkideen azalerak bateraturik edukitzea, horrek kudeaketari begira dakarren onurarekin. Gainera, kooperatibak izan dira lurzatian ureztatzea instalatu dutenak, hartara diru-laguntza handiagoa lortuz eta, horren bidez, jabeari lasaitasun ekonomikoa emanez. Aukera hori interes handikoa izan daiteke Ribaforadako kasuan. Izan ere, Ribaforadako Kooperatibak elkarren arteko laboreen atal bat sor lezake, eta jabe interesdunek haren esku utziko lukete beren lurren ustiaketa. Lurzatien berrantolamenduarekin, lortuko litzateke Kooperatibak bateraturik eskuratzea ustiatu beharreko azalera guztia.</w:t>
      </w:r>
    </w:p>
    <w:p>
      <w:pPr>
        <w:pStyle w:val="0"/>
        <w:suppressAutoHyphens w:val="false"/>
        <w:rPr>
          <w:rStyle w:val="1"/>
        </w:rPr>
      </w:pPr>
      <w:r>
        <w:rPr>
          <w:rStyle w:val="1"/>
        </w:rPr>
        <w:t xml:space="preserve">1/2002 Foru Legearen II. tituluak lurzatien berrantolamendua laguntzeko eta ureztatzeak modernizatzeko hainbat neurri ezartzen ditu. Zehazki, IV. kapituluan ezartzen du Nafarroako Gobernuak nekazaritza sozietateen eraketa sustatuko duela, eta sozietate horien helburu nagusia izanen dela lurrak elkarren artean ustiatzea. APROPAR elkartea eratu duten lur-jabeek nekazaritza-sozietate bat edo gehiago osatu ahalko dituzte, eta elkarte horrek, 1/2002 Foru Legean ezarritako baldintzak betez, etekin handiak aterako lituzke bere finketako lurzatietan instalazioak egiteko, finkak elkarturik lortzeaz gainera.</w:t>
      </w:r>
    </w:p>
    <w:p>
      <w:pPr>
        <w:pStyle w:val="0"/>
        <w:suppressAutoHyphens w:val="false"/>
        <w:rPr>
          <w:rStyle w:val="1"/>
        </w:rPr>
      </w:pPr>
      <w:r>
        <w:rPr>
          <w:rStyle w:val="1"/>
        </w:rPr>
        <w:t xml:space="preserve">Lur-jabeek, halaber aukera dute finken errentaria izan dadin lurzatiko instalazioa egiten duena; aukera hori ere oso ohikoa da ureztatzearen eraldaketak eta modernizazioak egin diren beste toki batzuetan.</w:t>
      </w:r>
    </w:p>
    <w:p>
      <w:pPr>
        <w:pStyle w:val="0"/>
        <w:suppressAutoHyphens w:val="false"/>
        <w:rPr>
          <w:rStyle w:val="1"/>
        </w:rPr>
      </w:pPr>
      <w:r>
        <w:rPr>
          <w:rStyle w:val="1"/>
        </w:rPr>
        <w:t xml:space="preserve">Halaber, Valdetellasen (Tutera) proiektu pilotu bat aztertzen ari da, ponpaketarako behar den argindarra eguzki-energiaren bidez hornitzeko, hartara energia-kostua nabarmen gutxitzeko, horixe baita presio bidezko ureztatzearen desabantaila nagusia. Azterlan horren ondorioak eta hura Ribaforadako kasura eramateko bideragarritasuna aztertuko dira.</w:t>
      </w:r>
    </w:p>
    <w:p>
      <w:pPr>
        <w:pStyle w:val="0"/>
        <w:suppressAutoHyphens w:val="false"/>
        <w:rPr>
          <w:rStyle w:val="1"/>
        </w:rPr>
      </w:pPr>
      <w:r>
        <w:rPr>
          <w:rStyle w:val="1"/>
        </w:rPr>
        <w:t xml:space="preserve">Departamentuak gardentasunerako mekanismoak jarriko al ditu ukitutako jendeari behar den informazio guztia emate aldera?</w:t>
      </w:r>
    </w:p>
    <w:p>
      <w:pPr>
        <w:pStyle w:val="0"/>
        <w:suppressAutoHyphens w:val="false"/>
        <w:rPr>
          <w:rStyle w:val="1"/>
        </w:rPr>
      </w:pPr>
      <w:r>
        <w:rPr>
          <w:rStyle w:val="1"/>
        </w:rPr>
        <w:t xml:space="preserve">Departamentuak beti ukitutako herritarrei eskaini izan die eskura duen informazio guztia. Lurzatien berrantolamenduko prozesua dauden prozeduretatik parte-hartzaileenetariko eta gardenetariko bat da, halaxe ezartzen baitu Nekazaritza Azpiegiturei buruzko 1/2002 Foru Legea, zeinak lurzatien berrantolamendua eta ureztatzeen modernizatzea arautzen baititu.</w:t>
      </w:r>
    </w:p>
    <w:p>
      <w:pPr>
        <w:pStyle w:val="0"/>
        <w:suppressAutoHyphens w:val="false"/>
        <w:rPr>
          <w:rStyle w:val="1"/>
        </w:rPr>
      </w:pPr>
      <w:r>
        <w:rPr>
          <w:rStyle w:val="1"/>
        </w:rPr>
        <w:t xml:space="preserve">Ribaforadako kasu zehatzean, jarduketaren hasiera onetsi eta gutxira, jende guztiari irekitako hitzaldi informatibo bat egin zen, zeinean lurzatien berrantolamenduko prozesua eta ureztatzearen modernizatzea azaldu baitziren, eta ondoren eginen ziren urrats guztiei buruz informatu baitzen.</w:t>
      </w:r>
    </w:p>
    <w:p>
      <w:pPr>
        <w:pStyle w:val="0"/>
        <w:suppressAutoHyphens w:val="false"/>
        <w:rPr>
          <w:rStyle w:val="1"/>
        </w:rPr>
      </w:pPr>
      <w:r>
        <w:rPr>
          <w:rStyle w:val="1"/>
        </w:rPr>
        <w:t xml:space="preserve">2018ko martxoaren 9an, 1/2002 Foru Legeak exigitzen duen bezala, lurzatien berrantolamenduko parte-hartzaile guztiei dei egin zitzaien Kontsulta Batzordeko kideak izendatzeko, batzorde hori arduratuko baita departamentuari hainbat lanetan laguntza emateaz; esate baterako, lurren sailkapenean. 2018ko martxoaren 21ean egindako Batzarrean, erabaki zen jarduketa egitearen aldekoetatik 6 kide izendatzea, eta beste 6 kide, berriz, hura jartzeko eragozpen gehiago zituztenen artetik izendatzea.</w:t>
      </w:r>
    </w:p>
    <w:p>
      <w:pPr>
        <w:pStyle w:val="0"/>
        <w:suppressAutoHyphens w:val="false"/>
        <w:rPr>
          <w:rStyle w:val="1"/>
        </w:rPr>
      </w:pPr>
      <w:r>
        <w:rPr>
          <w:rStyle w:val="1"/>
        </w:rPr>
        <w:t xml:space="preserve">Halaber, Udalak eskatuta, bilera bat egin zen Udaleko alderdi politikoekin, prozedurari buruzko gai batzuk argitzeko.</w:t>
      </w:r>
    </w:p>
    <w:p>
      <w:pPr>
        <w:pStyle w:val="0"/>
        <w:suppressAutoHyphens w:val="false"/>
        <w:rPr>
          <w:rStyle w:val="1"/>
        </w:rPr>
      </w:pPr>
      <w:r>
        <w:rPr>
          <w:rStyle w:val="1"/>
        </w:rPr>
        <w:t xml:space="preserve">Aurreko puntuan aipatu den bezala, nitratoz kutsatuta egon daitezkeen eremuei buruzko araudia aldatu ondoren, beste bilera bat egin zen Ribaforadako Udalean, zeinean ureztatzaileen elkarteak, Udala eta APROPAR egon baitziren: bilera horretan 200 ha inguru uholde bidezko sistemarekin modernizatzeko aukera planteatu zen. Beste bilera bat egin beharra dago parte-hartzaile berekin, eta hartan azalduko da uholde bidezko ureztatze-eremuaren proposamena, eta ureztatze-sistema bakoitzak berekin dakartzan kostuei buruz informatuko da.</w:t>
      </w:r>
    </w:p>
    <w:p>
      <w:pPr>
        <w:pStyle w:val="0"/>
        <w:suppressAutoHyphens w:val="false"/>
        <w:rPr>
          <w:rStyle w:val="1"/>
        </w:rPr>
      </w:pPr>
      <w:r>
        <w:rPr>
          <w:rStyle w:val="1"/>
        </w:rPr>
        <w:t xml:space="preserve">Lurzatien berrantolamenduko lanei dagokienez, berriz, hitzordua eman zaie jada jarduketa-perimetroko lur-jabe guztiei, jabetza dela-eta legeak eskatzen dituen ikerketa-lanak egiteko. Lan horiek martxoan, apirilean eta maiatzean egin dira Ribaforadako udaletxean. Halaber, lurrak sailkatzeko lanak egin dira, legeak eskatzen duen bezala. Lan horiek guztiak amaitzen direnean, erakusketa publikoa eginen da, parte-hartzaileek egokitzat jotzen dituzten alegazioak aurkeztu ahal ditzaten.</w:t>
      </w:r>
    </w:p>
    <w:p>
      <w:pPr>
        <w:pStyle w:val="0"/>
        <w:suppressAutoHyphens w:val="false"/>
        <w:rPr>
          <w:rStyle w:val="1"/>
        </w:rPr>
      </w:pPr>
      <w:r>
        <w:rPr>
          <w:rStyle w:val="1"/>
        </w:rPr>
        <w:t xml:space="preserve">Ingurumen eraginaren azterlana, halaber, jendaurrean jarriko da, alegazioak aurkezteko dagokion epearekin, ingurumen-ebaluazioari buruzko araudiak eskatzen duen bezala, aginduzkoa den ingurumen eraginaren adierazpena egin baino lehen, azken hori nahitaezkoa baita proiektuarekin aurrera jarraitzeko.</w:t>
      </w:r>
    </w:p>
    <w:p>
      <w:pPr>
        <w:pStyle w:val="0"/>
        <w:suppressAutoHyphens w:val="false"/>
        <w:rPr>
          <w:rStyle w:val="1"/>
        </w:rPr>
      </w:pPr>
      <w:r>
        <w:rPr>
          <w:rStyle w:val="1"/>
        </w:rPr>
        <w:t xml:space="preserve">Halaber, fase horien guztien ondoren, berriz ere hitzordua emanen zaie jabe guztiei, beren lehentasunei eta ureztatze-motari buruz kontsulta egiteko, bai eta lurzatien berrantolamenduari buruzko beste alderdi batzuei buruz ere; esate baterako, finkak non egotea nahiago duten, eta beren eskudantziak zein beste jaberenekin (senideak, errentariak...) batu nahi dituzten.</w:t>
      </w:r>
    </w:p>
    <w:p>
      <w:pPr>
        <w:pStyle w:val="0"/>
        <w:suppressAutoHyphens w:val="false"/>
        <w:rPr>
          <w:rStyle w:val="1"/>
        </w:rPr>
      </w:pPr>
      <w:r>
        <w:rPr>
          <w:rStyle w:val="1"/>
        </w:rPr>
        <w:t xml:space="preserve">Lurzatien berrantolamenduko fase guzti-guztiak, legeak ezarri bezala, jendaurrean jarriko dira, kontsulta egiteko eta alegazioak aurkezteko.</w:t>
      </w:r>
    </w:p>
    <w:p>
      <w:pPr>
        <w:pStyle w:val="0"/>
        <w:suppressAutoHyphens w:val="false"/>
        <w:rPr>
          <w:rStyle w:val="1"/>
        </w:rPr>
      </w:pPr>
      <w:r>
        <w:rPr>
          <w:rStyle w:val="1"/>
        </w:rPr>
        <w:t xml:space="preserve">Bai departamentuko langileak, bai INTIAkoa ere lurzatien berrantolamenduko prozesuko jabe eta parte-hartzaile guztien eskura dago edozein unetan sortzen diren gai eta zalantza guztiak ebazteko.</w:t>
      </w:r>
    </w:p>
    <w:p>
      <w:pPr>
        <w:pStyle w:val="0"/>
        <w:suppressAutoHyphens w:val="false"/>
        <w:rPr>
          <w:rStyle w:val="1"/>
        </w:rPr>
      </w:pPr>
      <w:r>
        <w:rPr>
          <w:rStyle w:val="1"/>
        </w:rPr>
        <w:t xml:space="preserve">Hori guztia jakinarazten dizut, Nafarroako Parlamentuko Erregelamenduaren 194. artikulua betez.</w:t>
      </w:r>
    </w:p>
    <w:p>
      <w:pPr>
        <w:pStyle w:val="0"/>
        <w:suppressAutoHyphens w:val="false"/>
        <w:rPr>
          <w:rStyle w:val="1"/>
        </w:rPr>
      </w:pPr>
      <w:r>
        <w:rPr>
          <w:rStyle w:val="1"/>
        </w:rPr>
        <w:t xml:space="preserve">Iruñean, 2019ko urtarrilaren 18an</w:t>
      </w:r>
    </w:p>
    <w:p>
      <w:pPr>
        <w:pStyle w:val="0"/>
        <w:suppressAutoHyphens w:val="false"/>
        <w:rPr>
          <w:rStyle w:val="1"/>
        </w:rPr>
      </w:pPr>
      <w:r>
        <w:rPr>
          <w:rStyle w:val="1"/>
        </w:rPr>
        <w:t xml:space="preserve">Landa Garapeneko, Ingurumeneko eta Toki Administrazioko kontseilaria: Isabel Elizalde Arretxea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