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programa de fiestas la localidad de Etxarri Aranatz,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Don Ángel Ansa Echegaray, miembro de las Cortes de Navarra, adscrito al Grupo Parlamentario de Navarra Suma, al amparo de lo dispuesto en los artículos 188 y siguientes del Reglamento de la Cámara, realiza la siguiente pregunta escrita:</w:t>
      </w:r>
    </w:p>
    <w:p>
      <w:pPr>
        <w:pStyle w:val="0"/>
        <w:suppressAutoHyphens w:val="false"/>
        <w:rPr>
          <w:rStyle w:val="1"/>
        </w:rPr>
      </w:pPr>
      <w:r>
        <w:rPr>
          <w:rStyle w:val="1"/>
        </w:rPr>
        <w:t xml:space="preserve">El programa de fiestas de la localidad navarra de Etxarri Aranatz incluye una serie de actos para el día de hoy, al que denominan “El día del inútil”, lo que supone un claro acoso, una falta de respeto y un hostigamiento hacia la Guardia Civil.</w:t>
      </w:r>
    </w:p>
    <w:p>
      <w:pPr>
        <w:pStyle w:val="0"/>
        <w:suppressAutoHyphens w:val="false"/>
        <w:rPr>
          <w:rStyle w:val="1"/>
        </w:rPr>
      </w:pPr>
      <w:r>
        <w:rPr>
          <w:rStyle w:val="1"/>
        </w:rPr>
        <w:t xml:space="preserve">1.- ¿Ha tomado el Gobierno de Navarra medidas para evitar que se celebren estos actos?</w:t>
      </w:r>
    </w:p>
    <w:p>
      <w:pPr>
        <w:pStyle w:val="0"/>
        <w:suppressAutoHyphens w:val="false"/>
        <w:rPr>
          <w:rStyle w:val="1"/>
        </w:rPr>
      </w:pPr>
      <w:r>
        <w:rPr>
          <w:rStyle w:val="1"/>
        </w:rPr>
        <w:t xml:space="preserve">2.- En caso afirmativo, ¿cuáles han sido dichas medidas?</w:t>
      </w:r>
    </w:p>
    <w:p>
      <w:pPr>
        <w:pStyle w:val="0"/>
        <w:suppressAutoHyphens w:val="false"/>
        <w:rPr>
          <w:rStyle w:val="1"/>
        </w:rPr>
      </w:pPr>
      <w:r>
        <w:rPr>
          <w:rStyle w:val="1"/>
        </w:rPr>
        <w:t xml:space="preserve">Pamplona, 9 de agosto de 2019</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