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16 de septiembre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planta fotovoltaica que se pretende instalar en Zolina, formulada por la Ilma. Sra. D.ª Ainhoa Aznárez Igarza.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16 de septiembre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  <w:spacing w:val="1.919"/>
        </w:rPr>
      </w:pPr>
      <w:r>
        <w:rPr>
          <w:rStyle w:val="1"/>
          <w:spacing w:val="1.919"/>
        </w:rPr>
        <w:t xml:space="preserve">Ainhoa Aznárez lgarza, Parlamentaria Foral adscrita al grupo Podemos-Ahal Dugu, al amparo de lo dispuesto en el Reglamento de esta Cámara presenta para su respuesta por escrito las siguientes preguntas al Departamento de Desarrollo Rural y Medio Ambiente del Gobierno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¿Existen informes de impacto ambiental sobre la planta fotovoltaica que se pretende instalar en Zolina y cuáles son sus conclusiones?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¿Cuál ha sido el recorrido de la tramitación del expediente?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Pamplona-lruñea, a 10 de septiembre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Ainhoa Aznárez lgarza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