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2016ko hezkuntza-itunaren proposamenean jasotako planteamendu eta printzipioak mantentzeari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2016ko hezkuntza-itunaren proposamenean adierazi zituen planteamendu eta printzipioei </w:t>
        <w:br w:type="textWrapping"/>
        <w:t xml:space="preserve">eutsiko al die PSNren Gobernuak?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