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emakumeen aurkako indarkeriaren kontra jarduteko apirilaren 10eko 14/2015 Legearen 79. artikulua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kontrako indarkeriari aurre egiteko apirilaren 10eko 14/2015 Foru Legearen 79. artikuluak ezartzen duenez, legea indarrean sartu zenetik lau urteko epean bertan ezarritako neurrien ebaluazio bat egin behar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Legeak ezarritako betebehar hori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Lehendakaritzako, Berdintasuneko, Funtzio Publikoko eta Barneko Departamentuak zer aurreikuspen darabil 14/2015 Foru Legearen 79. artikulua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