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23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actuaciones para garantizar la seguridad de la NA-6900 y del puente sobre el río Alhama de la misma vía, formulada por el Ilmo. Sr. D. Javier García Jiménez.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Cohesión Territorial.</w:t>
      </w:r>
    </w:p>
    <w:p>
      <w:pPr>
        <w:pStyle w:val="0"/>
        <w:suppressAutoHyphens w:val="false"/>
        <w:rPr>
          <w:rStyle w:val="1"/>
        </w:rPr>
      </w:pPr>
      <w:r>
        <w:rPr>
          <w:rStyle w:val="1"/>
        </w:rPr>
        <w:t xml:space="preserve">Pamplona, 23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Javier García Jiménez, miembro de las Cortes de Navarra adscrito al Grupo Parlamentario Navarra Suma, realiza la siguiente pregunta oral dirigida al Consejero de Cohesión Territorial del Gobierno de Navarra, don Bernardo Ciriza Pérez, para su contestación en comisión:</w:t>
      </w:r>
    </w:p>
    <w:p>
      <w:pPr>
        <w:pStyle w:val="0"/>
        <w:suppressAutoHyphens w:val="false"/>
        <w:rPr>
          <w:rStyle w:val="1"/>
        </w:rPr>
      </w:pPr>
      <w:r>
        <w:rPr>
          <w:rStyle w:val="1"/>
        </w:rPr>
        <w:t xml:space="preserve">¿Cuándo tienen previsto acometer las actuaciones necesarias para garantizar la seguridad de la NA-6900 y del puente sobre el río Alhama de la misma vía?</w:t>
      </w:r>
    </w:p>
    <w:p>
      <w:pPr>
        <w:pStyle w:val="0"/>
        <w:suppressAutoHyphens w:val="false"/>
        <w:rPr>
          <w:rStyle w:val="1"/>
        </w:rPr>
      </w:pPr>
      <w:r>
        <w:rPr>
          <w:rStyle w:val="1"/>
        </w:rPr>
        <w:t xml:space="preserve">Pamplona, 17 de septiembre de 2019</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