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posible deslocalización de la producción de la empresa Siemens Gamesa en Navarra,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23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Parlamentario Mixto-Izquierda-Ezkerra, al amparo de lo establecido en el Reglamento de la Cámara, presenta la siguiente pregunta oral para que sea contestada por el Consejero de Desarrollo Económico y Empresarial, don Manu Ayerdi, en sesión de Pleno de este Parlamento.</w:t>
      </w:r>
    </w:p>
    <w:p>
      <w:pPr>
        <w:pStyle w:val="0"/>
        <w:suppressAutoHyphens w:val="false"/>
        <w:rPr>
          <w:rStyle w:val="1"/>
        </w:rPr>
      </w:pPr>
      <w:r>
        <w:rPr>
          <w:rStyle w:val="1"/>
        </w:rPr>
        <w:t xml:space="preserve">El pasado martes 17, a raíz de una denuncia del sindicato CCOO, nos enteramos por la prensa del interés de la empresa Siemens Gamesa por la compañía alemana Senvion.</w:t>
      </w:r>
    </w:p>
    <w:p>
      <w:pPr>
        <w:pStyle w:val="0"/>
        <w:suppressAutoHyphens w:val="false"/>
        <w:rPr>
          <w:rStyle w:val="1"/>
        </w:rPr>
      </w:pPr>
      <w:r>
        <w:rPr>
          <w:rStyle w:val="1"/>
        </w:rPr>
        <w:t xml:space="preserve">Según ha alertado el sindicato, este hecho podría suponer una macro-operación de deslocalización de la producción de España a Portugal, con la indudable afección que tendría en los puestos de trabajo de las plantas que la empresa tiene ubicadas en Navarra.</w:t>
      </w:r>
    </w:p>
    <w:p>
      <w:pPr>
        <w:pStyle w:val="0"/>
        <w:suppressAutoHyphens w:val="false"/>
        <w:rPr>
          <w:rStyle w:val="1"/>
        </w:rPr>
      </w:pPr>
      <w:r>
        <w:rPr>
          <w:rStyle w:val="1"/>
        </w:rPr>
        <w:t xml:space="preserve">Pregunta oral:</w:t>
      </w:r>
    </w:p>
    <w:p>
      <w:pPr>
        <w:pStyle w:val="0"/>
        <w:suppressAutoHyphens w:val="false"/>
        <w:rPr>
          <w:rStyle w:val="1"/>
        </w:rPr>
      </w:pPr>
      <w:r>
        <w:rPr>
          <w:rStyle w:val="1"/>
        </w:rPr>
        <w:t xml:space="preserve">¿Qué información tiene el Gobierno sobre la posible deslocalización de la producción de la empresa Siemens Gamesa en Navarra? Y, en su caso, si tiene intención de emprender algún tipo de medidas para evitar esta posible deslocalización y, por lo tanto, la pérdida de puestos de trabajo.</w:t>
      </w:r>
    </w:p>
    <w:p>
      <w:pPr>
        <w:pStyle w:val="0"/>
        <w:suppressAutoHyphens w:val="false"/>
        <w:rPr>
          <w:rStyle w:val="1"/>
        </w:rPr>
      </w:pPr>
      <w:r>
        <w:rPr>
          <w:rStyle w:val="1"/>
        </w:rPr>
        <w:t xml:space="preserve">Pamplona-Iruña, a 18 de septiembre de 2019</w:t>
      </w:r>
    </w:p>
    <w:p>
      <w:pPr>
        <w:pStyle w:val="0"/>
        <w:suppressAutoHyphens w:val="false"/>
        <w:rPr>
          <w:rStyle w:val="1"/>
        </w:rPr>
      </w:pPr>
      <w:r>
        <w:rPr>
          <w:rStyle w:val="1"/>
        </w:rPr>
        <w:t xml:space="preserve">La Parlamentaria Foral: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