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septiembre de 2019,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al Día Europeo de las Lenguas que se celebrará el próximo 26 septiembre y que tiene, entre otros objetivos, preservar y reforzar la riqueza de la diversidad lingüística europea.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Navarra, en consonancia con las directrices de la Unión Europea, apuesta por el fomento de la diversidad lingüística y el multilingüismo y respalda su visión en torno al aprendizaje de diferentes lenguas como enriquecimiento personal y como base de la ciudadanía europea del siglo XXI.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destaca la contribución singular que el euskera realiza a la diversidad lingüística europea y apuesta por su protección y fomento para que, como patrimonio de toda la ciudadanía de Navarra, sea un elemento beneficioso y enriquecedor para el conjunto de la sociedad.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Esta declaración institucional se leerá al inicio del próximo Pleno a celebrar por parte del Parlamento de Navarra, coincidente con el Día Europeo de las Lenguas” (10-19/DEC-00054).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