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89" w:rsidRDefault="0046109E" w:rsidP="007117CA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La Consejera</w:t>
      </w:r>
      <w:r w:rsidR="001E2D3E" w:rsidRPr="00C83FCD">
        <w:rPr>
          <w:rFonts w:ascii="Century Gothic" w:hAnsi="Century Gothic"/>
        </w:rPr>
        <w:t xml:space="preserve"> de Salud del Gobierno de Navarra, en relación con la pregunta escrita</w:t>
      </w:r>
      <w:r w:rsidR="001E2D3E">
        <w:rPr>
          <w:rFonts w:ascii="Century Gothic" w:hAnsi="Century Gothic"/>
        </w:rPr>
        <w:t xml:space="preserve"> </w:t>
      </w:r>
      <w:r w:rsidR="001E2D3E" w:rsidRPr="00C83FCD">
        <w:rPr>
          <w:rFonts w:ascii="Century Gothic" w:hAnsi="Century Gothic"/>
        </w:rPr>
        <w:t>(</w:t>
      </w:r>
      <w:r w:rsidR="007117CA">
        <w:rPr>
          <w:rFonts w:ascii="Century Gothic" w:hAnsi="Century Gothic"/>
        </w:rPr>
        <w:t>10</w:t>
      </w:r>
      <w:r w:rsidR="001E2D3E" w:rsidRPr="00C83FCD">
        <w:rPr>
          <w:rFonts w:ascii="Century Gothic" w:hAnsi="Century Gothic"/>
        </w:rPr>
        <w:t>-1</w:t>
      </w:r>
      <w:r w:rsidR="001E2D3E">
        <w:rPr>
          <w:rFonts w:ascii="Century Gothic" w:hAnsi="Century Gothic"/>
        </w:rPr>
        <w:t>9/PES-000</w:t>
      </w:r>
      <w:r w:rsidR="007117CA">
        <w:rPr>
          <w:rFonts w:ascii="Century Gothic" w:hAnsi="Century Gothic"/>
        </w:rPr>
        <w:t>65</w:t>
      </w:r>
      <w:r w:rsidR="001E2D3E" w:rsidRPr="00C83FCD">
        <w:rPr>
          <w:rFonts w:ascii="Century Gothic" w:hAnsi="Century Gothic"/>
        </w:rPr>
        <w:t xml:space="preserve">), presentada por </w:t>
      </w:r>
      <w:smartTag w:uri="urn:schemas-microsoft-com:office:smarttags" w:element="PersonName">
        <w:smartTagPr>
          <w:attr w:name="ProductID" w:val="la Parlamentaria Foral Ilma."/>
        </w:smartTagPr>
        <w:r w:rsidR="001E2D3E" w:rsidRPr="00C83FCD">
          <w:rPr>
            <w:rFonts w:ascii="Century Gothic" w:hAnsi="Century Gothic"/>
          </w:rPr>
          <w:t>la Parlamentaria Foral Ilma.</w:t>
        </w:r>
      </w:smartTag>
      <w:r w:rsidR="001E2D3E">
        <w:rPr>
          <w:rFonts w:ascii="Century Gothic" w:hAnsi="Century Gothic"/>
        </w:rPr>
        <w:t xml:space="preserve"> Sra. D</w:t>
      </w:r>
      <w:r w:rsidR="00192689">
        <w:rPr>
          <w:rFonts w:ascii="Century Gothic" w:hAnsi="Century Gothic"/>
        </w:rPr>
        <w:t>.ª</w:t>
      </w:r>
      <w:r w:rsidR="007117CA">
        <w:rPr>
          <w:rFonts w:ascii="Century Gothic" w:hAnsi="Century Gothic"/>
        </w:rPr>
        <w:t xml:space="preserve"> Cristina Ibarrola Guillén</w:t>
      </w:r>
      <w:r w:rsidR="001E2D3E" w:rsidRPr="00C83FCD">
        <w:rPr>
          <w:rFonts w:ascii="Century Gothic" w:hAnsi="Century Gothic"/>
        </w:rPr>
        <w:t xml:space="preserve">, adscrita al Grupo Parlamentario de </w:t>
      </w:r>
      <w:r w:rsidR="00192689">
        <w:rPr>
          <w:rFonts w:ascii="Century Gothic" w:hAnsi="Century Gothic"/>
        </w:rPr>
        <w:t>Navarra Suma</w:t>
      </w:r>
      <w:r w:rsidR="001E2D3E" w:rsidRPr="00C83FCD">
        <w:rPr>
          <w:rFonts w:ascii="Century Gothic" w:hAnsi="Century Gothic"/>
        </w:rPr>
        <w:t>, soli</w:t>
      </w:r>
      <w:r w:rsidR="001E2D3E">
        <w:rPr>
          <w:rFonts w:ascii="Century Gothic" w:hAnsi="Century Gothic"/>
        </w:rPr>
        <w:t>citando “</w:t>
      </w:r>
      <w:r w:rsidR="007117CA">
        <w:rPr>
          <w:rFonts w:ascii="Century Gothic" w:hAnsi="Century Gothic"/>
        </w:rPr>
        <w:t>¿qué medidas tiene previsto implantar el Departamento de Salud para controlar la lista de espera en primera consulta?</w:t>
      </w:r>
      <w:r w:rsidR="001E2D3E" w:rsidRPr="00C83FCD">
        <w:rPr>
          <w:rFonts w:ascii="Century Gothic" w:hAnsi="Century Gothic"/>
        </w:rPr>
        <w:t>” tiene el honor de remitirle la siguiente información:</w:t>
      </w:r>
    </w:p>
    <w:p w:rsidR="00192689" w:rsidRDefault="007117CA" w:rsidP="007117CA">
      <w:pPr>
        <w:spacing w:line="288" w:lineRule="auto"/>
        <w:jc w:val="both"/>
        <w:rPr>
          <w:rFonts w:ascii="Century Gothic" w:hAnsi="Century Gothic"/>
          <w:sz w:val="24"/>
          <w:szCs w:val="24"/>
        </w:rPr>
      </w:pPr>
      <w:r w:rsidRPr="001E2D3E">
        <w:rPr>
          <w:rFonts w:ascii="Century Gothic" w:hAnsi="Century Gothic"/>
          <w:sz w:val="24"/>
          <w:szCs w:val="24"/>
        </w:rPr>
        <w:t>El Departamento de Salud trabaja en la implementación de las diferentes posibilidades que le ofrece su régimen competencial, marco normativo y disposición de recursos humanos y económicos para incrementar y optimizar la actividad ordinaria tendente a contener el crecimiento de las listas de espera de primera consulta, así como, la de otras actuaciones complementarias y subsidiarias adecuadas a cada situación y coyuntura, encaminadas siempre a priorizar la atención a la ciudadanía, mejorar los tiempos de espera y reducir el número de personas en las listas de las diferentes especialidades y centros. Conscientes de la importancia tanto de una visión global como de un análisis pormenorizado de un tema que presenta muchos factores y elementos, el Departamento de Salud está realizando un abordaje integral de todas sus facetas, actores y niveles sanitarios implicados y causas estructurales para acometer una actuación global con un plan específico y tratar de marcar un punto de inflexión en la actual tendencia y lograr  su progresiva reducción durante la legislatura, tal como se informará en una próxima comparecencia parlamentaria solicitada por su grupo parlamentario, Navarra Suma, y que el  Parlamento ha programado en su agenda para el día 8 de octubre.</w:t>
      </w:r>
    </w:p>
    <w:p w:rsidR="001E2D3E" w:rsidRPr="00C83FCD" w:rsidRDefault="001E2D3E" w:rsidP="007117CA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  <w:r w:rsidRPr="00C83FCD">
        <w:rPr>
          <w:rFonts w:ascii="Century Gothic" w:hAnsi="Century Gothic"/>
        </w:rPr>
        <w:t>Es cuanto tengo el honor de informar en cumplimiento de lo dispuesto en el artículo 194 del Reglamento del Parlamento de Navarra.</w:t>
      </w:r>
    </w:p>
    <w:p w:rsidR="00192689" w:rsidRDefault="001E2D3E" w:rsidP="007117CA">
      <w:pPr>
        <w:spacing w:line="288" w:lineRule="auto"/>
        <w:ind w:left="567" w:right="567"/>
        <w:jc w:val="both"/>
        <w:outlineLvl w:val="0"/>
        <w:rPr>
          <w:rFonts w:ascii="Century Gothic" w:hAnsi="Century Gothic"/>
        </w:rPr>
      </w:pPr>
      <w:r w:rsidRPr="00C83FCD">
        <w:rPr>
          <w:rFonts w:ascii="Century Gothic" w:hAnsi="Century Gothic"/>
        </w:rPr>
        <w:t xml:space="preserve">Pamplona, </w:t>
      </w:r>
      <w:r w:rsidR="007117CA">
        <w:rPr>
          <w:rFonts w:ascii="Century Gothic" w:hAnsi="Century Gothic"/>
        </w:rPr>
        <w:t>26</w:t>
      </w:r>
      <w:r w:rsidRPr="00C83FCD">
        <w:rPr>
          <w:rFonts w:ascii="Century Gothic" w:hAnsi="Century Gothic"/>
        </w:rPr>
        <w:t xml:space="preserve"> de </w:t>
      </w:r>
      <w:r w:rsidR="007117CA">
        <w:rPr>
          <w:rFonts w:ascii="Century Gothic" w:hAnsi="Century Gothic"/>
        </w:rPr>
        <w:t>septiembre</w:t>
      </w:r>
      <w:r>
        <w:rPr>
          <w:rFonts w:ascii="Century Gothic" w:hAnsi="Century Gothic"/>
        </w:rPr>
        <w:t xml:space="preserve"> </w:t>
      </w:r>
      <w:r w:rsidRPr="00C83FCD">
        <w:rPr>
          <w:rFonts w:ascii="Century Gothic" w:hAnsi="Century Gothic"/>
        </w:rPr>
        <w:t>de</w:t>
      </w:r>
      <w:r>
        <w:rPr>
          <w:rFonts w:ascii="Century Gothic" w:hAnsi="Century Gothic"/>
        </w:rPr>
        <w:t xml:space="preserve"> </w:t>
      </w:r>
      <w:r w:rsidRPr="00C83FCD">
        <w:rPr>
          <w:rFonts w:ascii="Century Gothic" w:hAnsi="Century Gothic"/>
        </w:rPr>
        <w:t>201</w:t>
      </w:r>
      <w:r>
        <w:rPr>
          <w:rFonts w:ascii="Century Gothic" w:hAnsi="Century Gothic"/>
        </w:rPr>
        <w:t>9</w:t>
      </w:r>
    </w:p>
    <w:p w:rsidR="0046109E" w:rsidRDefault="00192689" w:rsidP="0046109E">
      <w:pPr>
        <w:spacing w:line="288" w:lineRule="auto"/>
        <w:ind w:left="567" w:right="567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</w:rPr>
        <w:t>La Consejera</w:t>
      </w:r>
      <w:r w:rsidRPr="00C83FCD">
        <w:rPr>
          <w:rFonts w:ascii="Century Gothic" w:hAnsi="Century Gothic"/>
        </w:rPr>
        <w:t xml:space="preserve"> de Salud</w:t>
      </w:r>
      <w:r>
        <w:rPr>
          <w:rFonts w:ascii="Century Gothic" w:hAnsi="Century Gothic"/>
        </w:rPr>
        <w:t>:</w:t>
      </w:r>
      <w:r w:rsidRPr="00C83FCD">
        <w:rPr>
          <w:rFonts w:ascii="Century Gothic" w:hAnsi="Century Gothic"/>
        </w:rPr>
        <w:t xml:space="preserve"> </w:t>
      </w:r>
      <w:r w:rsidR="007117CA">
        <w:rPr>
          <w:rFonts w:ascii="Century Gothic" w:hAnsi="Century Gothic"/>
          <w:lang w:val="pt-BR"/>
        </w:rPr>
        <w:t xml:space="preserve">Santos </w:t>
      </w:r>
      <w:proofErr w:type="spellStart"/>
      <w:r w:rsidR="007117CA">
        <w:rPr>
          <w:rFonts w:ascii="Century Gothic" w:hAnsi="Century Gothic"/>
          <w:lang w:val="pt-BR"/>
        </w:rPr>
        <w:t>Indurain</w:t>
      </w:r>
      <w:proofErr w:type="spellEnd"/>
      <w:r w:rsidR="007117CA">
        <w:rPr>
          <w:rFonts w:ascii="Century Gothic" w:hAnsi="Century Gothic"/>
          <w:lang w:val="pt-BR"/>
        </w:rPr>
        <w:t xml:space="preserve"> </w:t>
      </w:r>
      <w:proofErr w:type="spellStart"/>
      <w:r w:rsidR="007117CA">
        <w:rPr>
          <w:rFonts w:ascii="Century Gothic" w:hAnsi="Century Gothic"/>
          <w:lang w:val="pt-BR"/>
        </w:rPr>
        <w:t>Orduna</w:t>
      </w:r>
      <w:proofErr w:type="spellEnd"/>
    </w:p>
    <w:sectPr w:rsidR="00461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73"/>
    <w:rsid w:val="00192689"/>
    <w:rsid w:val="001D635F"/>
    <w:rsid w:val="001E2D3E"/>
    <w:rsid w:val="001F6835"/>
    <w:rsid w:val="00456973"/>
    <w:rsid w:val="0046109E"/>
    <w:rsid w:val="00476D80"/>
    <w:rsid w:val="00527428"/>
    <w:rsid w:val="007117CA"/>
    <w:rsid w:val="00A92D60"/>
    <w:rsid w:val="00A95CBE"/>
    <w:rsid w:val="00B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D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Iribarren Corera, Jesús (Jefe Gabinete Salud)</dc:creator>
  <cp:lastModifiedBy>Iñaki De Santiago</cp:lastModifiedBy>
  <cp:revision>5</cp:revision>
  <cp:lastPrinted>2019-09-27T06:52:00Z</cp:lastPrinted>
  <dcterms:created xsi:type="dcterms:W3CDTF">2019-09-27T06:49:00Z</dcterms:created>
  <dcterms:modified xsi:type="dcterms:W3CDTF">2019-10-10T07:49:00Z</dcterms:modified>
</cp:coreProperties>
</file>